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B8E" w:rsidRPr="007C20CF" w:rsidRDefault="00A10219" w:rsidP="00A10219">
      <w:pPr>
        <w:spacing w:before="78" w:after="78"/>
        <w:jc w:val="center"/>
        <w:rPr>
          <w:rFonts w:ascii="方正小标宋简体" w:eastAsia="方正小标宋简体"/>
          <w:sz w:val="30"/>
          <w:szCs w:val="30"/>
        </w:rPr>
      </w:pPr>
      <w:r w:rsidRPr="007C20CF">
        <w:rPr>
          <w:rFonts w:ascii="方正小标宋简体" w:eastAsia="方正小标宋简体" w:hint="eastAsia"/>
          <w:sz w:val="30"/>
          <w:szCs w:val="30"/>
        </w:rPr>
        <w:t>国家标准</w:t>
      </w:r>
      <w:r w:rsidR="008E7992" w:rsidRPr="007C20CF">
        <w:rPr>
          <w:rFonts w:ascii="方正小标宋简体" w:eastAsia="方正小标宋简体" w:hint="eastAsia"/>
          <w:sz w:val="30"/>
          <w:szCs w:val="30"/>
        </w:rPr>
        <w:t>《</w:t>
      </w:r>
      <w:r w:rsidR="00384212">
        <w:rPr>
          <w:rFonts w:ascii="方正小标宋简体" w:eastAsia="方正小标宋简体" w:hint="eastAsia"/>
          <w:sz w:val="30"/>
          <w:szCs w:val="30"/>
        </w:rPr>
        <w:t>典型太阳年产生方法</w:t>
      </w:r>
      <w:r w:rsidR="008E7992" w:rsidRPr="007C20CF">
        <w:rPr>
          <w:rFonts w:ascii="方正小标宋简体" w:eastAsia="方正小标宋简体" w:hint="eastAsia"/>
          <w:sz w:val="30"/>
          <w:szCs w:val="30"/>
        </w:rPr>
        <w:t>》</w:t>
      </w:r>
      <w:r w:rsidR="000A0D25">
        <w:rPr>
          <w:rFonts w:ascii="方正小标宋简体" w:eastAsia="方正小标宋简体" w:hint="eastAsia"/>
          <w:sz w:val="30"/>
          <w:szCs w:val="30"/>
        </w:rPr>
        <w:t>（征求意见稿）</w:t>
      </w:r>
      <w:r w:rsidRPr="007C20CF">
        <w:rPr>
          <w:rFonts w:ascii="方正小标宋简体" w:eastAsia="方正小标宋简体" w:hint="eastAsia"/>
          <w:sz w:val="30"/>
          <w:szCs w:val="30"/>
        </w:rPr>
        <w:t>编制说明</w:t>
      </w:r>
    </w:p>
    <w:p w:rsidR="00A10219" w:rsidRDefault="00A10219" w:rsidP="00A10219">
      <w:pPr>
        <w:spacing w:before="78" w:after="78"/>
        <w:jc w:val="center"/>
      </w:pPr>
    </w:p>
    <w:p w:rsidR="008E7992" w:rsidRPr="007C20CF" w:rsidRDefault="00A10219" w:rsidP="007C20CF">
      <w:pPr>
        <w:spacing w:before="78" w:after="78" w:line="520" w:lineRule="exact"/>
        <w:jc w:val="left"/>
        <w:rPr>
          <w:rFonts w:ascii="宋体" w:eastAsia="宋体" w:hAnsi="宋体" w:cs="宋体"/>
          <w:b/>
          <w:color w:val="292727"/>
          <w:kern w:val="0"/>
          <w:sz w:val="28"/>
          <w:szCs w:val="28"/>
        </w:rPr>
      </w:pPr>
      <w:r w:rsidRPr="007C20CF">
        <w:rPr>
          <w:rFonts w:ascii="宋体" w:eastAsia="宋体" w:hAnsi="宋体" w:cs="宋体" w:hint="eastAsia"/>
          <w:b/>
          <w:color w:val="292727"/>
          <w:kern w:val="0"/>
          <w:sz w:val="28"/>
          <w:szCs w:val="28"/>
        </w:rPr>
        <w:t>（一）工作简况</w:t>
      </w:r>
    </w:p>
    <w:p w:rsidR="000A0D25" w:rsidRPr="0082446D" w:rsidRDefault="000A0D25" w:rsidP="0082446D">
      <w:pPr>
        <w:spacing w:before="78" w:after="78" w:line="520" w:lineRule="exact"/>
        <w:jc w:val="left"/>
        <w:rPr>
          <w:rFonts w:ascii="宋体" w:eastAsia="宋体" w:hAnsi="宋体" w:cs="宋体"/>
          <w:b/>
          <w:color w:val="292727"/>
          <w:kern w:val="0"/>
          <w:sz w:val="28"/>
          <w:szCs w:val="28"/>
        </w:rPr>
      </w:pPr>
      <w:r w:rsidRPr="0082446D">
        <w:rPr>
          <w:rFonts w:ascii="宋体" w:eastAsia="宋体" w:hAnsi="宋体" w:cs="宋体" w:hint="eastAsia"/>
          <w:b/>
          <w:color w:val="292727"/>
          <w:kern w:val="0"/>
          <w:sz w:val="28"/>
          <w:szCs w:val="28"/>
        </w:rPr>
        <w:t>1 任务来源</w:t>
      </w:r>
    </w:p>
    <w:p w:rsidR="009F68FB" w:rsidRPr="00DB4BC6" w:rsidRDefault="0075624B" w:rsidP="007C20CF">
      <w:pPr>
        <w:spacing w:before="78" w:after="78" w:line="520" w:lineRule="exact"/>
        <w:ind w:firstLineChars="200" w:firstLine="560"/>
        <w:jc w:val="left"/>
        <w:rPr>
          <w:rFonts w:ascii="Times New Roman" w:eastAsia="宋体" w:hAnsi="Times New Roman" w:cs="Times New Roman"/>
          <w:color w:val="292727"/>
          <w:kern w:val="0"/>
          <w:sz w:val="28"/>
          <w:szCs w:val="28"/>
        </w:rPr>
      </w:pPr>
      <w:r w:rsidRPr="00DB4BC6">
        <w:rPr>
          <w:rFonts w:ascii="Times New Roman" w:eastAsia="宋体" w:hAnsi="宋体" w:cs="Times New Roman"/>
          <w:color w:val="292727"/>
          <w:kern w:val="0"/>
          <w:sz w:val="28"/>
          <w:szCs w:val="28"/>
        </w:rPr>
        <w:t>本标准</w:t>
      </w:r>
      <w:r w:rsidR="00B45B29" w:rsidRPr="00DB4BC6">
        <w:rPr>
          <w:rFonts w:ascii="Times New Roman" w:eastAsia="宋体" w:hAnsi="宋体" w:cs="Times New Roman"/>
          <w:color w:val="292727"/>
          <w:kern w:val="0"/>
          <w:sz w:val="28"/>
          <w:szCs w:val="28"/>
        </w:rPr>
        <w:t>任务来源于《国家标准委关于下达</w:t>
      </w:r>
      <w:r w:rsidR="009E2502" w:rsidRPr="00DB4BC6">
        <w:rPr>
          <w:rFonts w:ascii="Times New Roman" w:eastAsia="宋体" w:hAnsi="Times New Roman" w:cs="Times New Roman"/>
          <w:color w:val="292727"/>
          <w:kern w:val="0"/>
          <w:sz w:val="28"/>
          <w:szCs w:val="28"/>
        </w:rPr>
        <w:t>2016</w:t>
      </w:r>
      <w:r w:rsidR="009E2502" w:rsidRPr="00DB4BC6">
        <w:rPr>
          <w:rFonts w:ascii="Times New Roman" w:eastAsia="宋体" w:hAnsi="宋体" w:cs="Times New Roman"/>
          <w:color w:val="292727"/>
          <w:kern w:val="0"/>
          <w:sz w:val="28"/>
          <w:szCs w:val="28"/>
        </w:rPr>
        <w:t>年第一批国家标准制修订计划的通知》</w:t>
      </w:r>
      <w:proofErr w:type="gramStart"/>
      <w:r w:rsidR="009E2502" w:rsidRPr="00DB4BC6">
        <w:rPr>
          <w:rFonts w:ascii="Times New Roman" w:eastAsia="宋体" w:hAnsi="宋体" w:cs="Times New Roman"/>
          <w:color w:val="292727"/>
          <w:kern w:val="0"/>
          <w:sz w:val="28"/>
          <w:szCs w:val="28"/>
        </w:rPr>
        <w:t>国标委综合</w:t>
      </w:r>
      <w:proofErr w:type="gramEnd"/>
      <w:r w:rsidR="009E2502" w:rsidRPr="00DB4BC6">
        <w:rPr>
          <w:rFonts w:ascii="Times New Roman" w:eastAsia="宋体" w:hAnsi="Times New Roman" w:cs="Times New Roman"/>
          <w:color w:val="292727"/>
          <w:kern w:val="0"/>
          <w:sz w:val="28"/>
          <w:szCs w:val="28"/>
        </w:rPr>
        <w:t>[2016]39</w:t>
      </w:r>
      <w:r w:rsidR="009E2502" w:rsidRPr="00DB4BC6">
        <w:rPr>
          <w:rFonts w:ascii="Times New Roman" w:eastAsia="宋体" w:hAnsi="宋体" w:cs="Times New Roman"/>
          <w:color w:val="292727"/>
          <w:kern w:val="0"/>
          <w:sz w:val="28"/>
          <w:szCs w:val="28"/>
        </w:rPr>
        <w:t>号文件，</w:t>
      </w:r>
      <w:r w:rsidR="00F64368" w:rsidRPr="00DB4BC6">
        <w:rPr>
          <w:rFonts w:ascii="Times New Roman" w:eastAsia="宋体" w:hAnsi="宋体" w:cs="Times New Roman"/>
          <w:color w:val="292727"/>
          <w:kern w:val="0"/>
          <w:sz w:val="28"/>
          <w:szCs w:val="28"/>
        </w:rPr>
        <w:t>计划编号为：</w:t>
      </w:r>
      <w:r w:rsidR="00F64368" w:rsidRPr="00DB4BC6">
        <w:rPr>
          <w:rFonts w:ascii="Times New Roman" w:eastAsia="宋体" w:hAnsi="Times New Roman" w:cs="Times New Roman"/>
          <w:color w:val="292727"/>
          <w:kern w:val="0"/>
          <w:sz w:val="28"/>
          <w:szCs w:val="28"/>
        </w:rPr>
        <w:t>201604</w:t>
      </w:r>
      <w:r w:rsidR="00384212" w:rsidRPr="00DB4BC6">
        <w:rPr>
          <w:rFonts w:ascii="Times New Roman" w:eastAsia="宋体" w:hAnsi="Times New Roman" w:cs="Times New Roman"/>
          <w:color w:val="292727"/>
          <w:kern w:val="0"/>
          <w:sz w:val="28"/>
          <w:szCs w:val="28"/>
        </w:rPr>
        <w:t>88</w:t>
      </w:r>
      <w:r w:rsidR="00F64368" w:rsidRPr="00DB4BC6">
        <w:rPr>
          <w:rFonts w:ascii="Times New Roman" w:eastAsia="宋体" w:hAnsi="Times New Roman" w:cs="Times New Roman"/>
          <w:color w:val="292727"/>
          <w:kern w:val="0"/>
          <w:sz w:val="28"/>
          <w:szCs w:val="28"/>
        </w:rPr>
        <w:t>-T-524</w:t>
      </w:r>
      <w:r w:rsidR="00F64368" w:rsidRPr="00DB4BC6">
        <w:rPr>
          <w:rFonts w:ascii="Times New Roman" w:eastAsia="宋体" w:hAnsi="宋体" w:cs="Times New Roman"/>
          <w:color w:val="292727"/>
          <w:kern w:val="0"/>
          <w:sz w:val="28"/>
          <w:szCs w:val="28"/>
        </w:rPr>
        <w:t>。</w:t>
      </w:r>
      <w:r w:rsidRPr="00DB4BC6">
        <w:rPr>
          <w:rFonts w:ascii="Times New Roman" w:eastAsia="宋体" w:hAnsi="宋体" w:cs="Times New Roman"/>
          <w:color w:val="292727"/>
          <w:kern w:val="0"/>
          <w:sz w:val="28"/>
          <w:szCs w:val="28"/>
        </w:rPr>
        <w:t>本标准</w:t>
      </w:r>
      <w:r w:rsidR="00D0002A" w:rsidRPr="00DB4BC6">
        <w:rPr>
          <w:rFonts w:ascii="Times New Roman" w:eastAsia="宋体" w:hAnsi="宋体" w:cs="Times New Roman"/>
          <w:color w:val="292727"/>
          <w:kern w:val="0"/>
          <w:sz w:val="28"/>
          <w:szCs w:val="28"/>
        </w:rPr>
        <w:t>为等同采用</w:t>
      </w:r>
      <w:r w:rsidR="00D0002A" w:rsidRPr="00DB4BC6">
        <w:rPr>
          <w:rFonts w:ascii="Times New Roman" w:eastAsia="宋体" w:hAnsi="Times New Roman" w:cs="Times New Roman"/>
          <w:color w:val="292727"/>
          <w:kern w:val="0"/>
          <w:sz w:val="28"/>
          <w:szCs w:val="28"/>
        </w:rPr>
        <w:t>IEC</w:t>
      </w:r>
      <w:r w:rsidR="00D0002A" w:rsidRPr="00DB4BC6">
        <w:rPr>
          <w:rFonts w:ascii="Times New Roman" w:eastAsia="宋体" w:hAnsi="宋体" w:cs="Times New Roman"/>
          <w:color w:val="292727"/>
          <w:kern w:val="0"/>
          <w:sz w:val="28"/>
          <w:szCs w:val="28"/>
        </w:rPr>
        <w:t>国际标准。</w:t>
      </w:r>
      <w:r w:rsidR="00FA3C91" w:rsidRPr="00DB4BC6">
        <w:rPr>
          <w:rFonts w:ascii="Times New Roman" w:eastAsia="宋体" w:hAnsi="宋体" w:cs="Times New Roman"/>
          <w:color w:val="292727"/>
          <w:kern w:val="0"/>
          <w:sz w:val="28"/>
          <w:szCs w:val="28"/>
        </w:rPr>
        <w:t>标准编写</w:t>
      </w:r>
      <w:r w:rsidR="009E2502" w:rsidRPr="00DB4BC6">
        <w:rPr>
          <w:rFonts w:ascii="Times New Roman" w:eastAsia="宋体" w:hAnsi="宋体" w:cs="Times New Roman"/>
          <w:color w:val="292727"/>
          <w:kern w:val="0"/>
          <w:sz w:val="28"/>
          <w:szCs w:val="28"/>
        </w:rPr>
        <w:t>单位</w:t>
      </w:r>
      <w:r w:rsidR="00384212" w:rsidRPr="00DB4BC6">
        <w:rPr>
          <w:rFonts w:ascii="Times New Roman" w:eastAsia="宋体" w:hAnsi="宋体" w:cs="Times New Roman"/>
          <w:color w:val="292727"/>
          <w:kern w:val="0"/>
          <w:sz w:val="28"/>
          <w:szCs w:val="28"/>
        </w:rPr>
        <w:t>为</w:t>
      </w:r>
      <w:r w:rsidR="009E2502" w:rsidRPr="00DB4BC6">
        <w:rPr>
          <w:rFonts w:ascii="Times New Roman" w:eastAsia="宋体" w:hAnsi="宋体" w:cs="Times New Roman"/>
          <w:color w:val="292727"/>
          <w:kern w:val="0"/>
          <w:sz w:val="28"/>
          <w:szCs w:val="28"/>
        </w:rPr>
        <w:t>中国大唐集团新能源科学技术研究院有限公司。</w:t>
      </w:r>
    </w:p>
    <w:p w:rsidR="000A0D25" w:rsidRPr="00DB4BC6" w:rsidRDefault="000A0D25" w:rsidP="0082446D">
      <w:pPr>
        <w:spacing w:before="78" w:after="78" w:line="520" w:lineRule="exact"/>
        <w:jc w:val="left"/>
        <w:rPr>
          <w:rFonts w:ascii="Times New Roman" w:eastAsia="宋体" w:hAnsi="Times New Roman" w:cs="Times New Roman"/>
          <w:b/>
          <w:color w:val="292727"/>
          <w:kern w:val="0"/>
          <w:sz w:val="28"/>
          <w:szCs w:val="28"/>
        </w:rPr>
      </w:pPr>
      <w:r w:rsidRPr="00DB4BC6">
        <w:rPr>
          <w:rFonts w:ascii="Times New Roman" w:eastAsia="宋体" w:hAnsi="Times New Roman" w:cs="Times New Roman"/>
          <w:b/>
          <w:color w:val="292727"/>
          <w:kern w:val="0"/>
          <w:sz w:val="28"/>
          <w:szCs w:val="28"/>
        </w:rPr>
        <w:t xml:space="preserve">2 </w:t>
      </w:r>
      <w:r w:rsidRPr="00DB4BC6">
        <w:rPr>
          <w:rFonts w:ascii="Times New Roman" w:eastAsia="宋体" w:hAnsi="宋体" w:cs="Times New Roman"/>
          <w:b/>
          <w:color w:val="292727"/>
          <w:kern w:val="0"/>
          <w:sz w:val="28"/>
          <w:szCs w:val="28"/>
        </w:rPr>
        <w:t>主要工作过程</w:t>
      </w:r>
    </w:p>
    <w:p w:rsidR="009575BA" w:rsidRPr="00DB4BC6" w:rsidRDefault="00033144" w:rsidP="007C20CF">
      <w:pPr>
        <w:spacing w:before="78" w:after="78" w:line="520" w:lineRule="exact"/>
        <w:ind w:firstLineChars="200" w:firstLine="560"/>
        <w:jc w:val="left"/>
        <w:rPr>
          <w:rFonts w:ascii="Times New Roman" w:eastAsia="宋体" w:hAnsi="Times New Roman" w:cs="Times New Roman"/>
          <w:color w:val="292727"/>
          <w:kern w:val="0"/>
          <w:sz w:val="28"/>
          <w:szCs w:val="28"/>
        </w:rPr>
      </w:pPr>
      <w:r w:rsidRPr="00DB4BC6">
        <w:rPr>
          <w:rFonts w:ascii="Times New Roman" w:eastAsia="宋体" w:hAnsi="宋体" w:cs="Times New Roman"/>
          <w:color w:val="292727"/>
          <w:kern w:val="0"/>
          <w:sz w:val="28"/>
          <w:szCs w:val="28"/>
        </w:rPr>
        <w:t>在上报标准计划之前，</w:t>
      </w:r>
      <w:r w:rsidR="00876226" w:rsidRPr="00DB4BC6">
        <w:rPr>
          <w:rFonts w:ascii="Times New Roman" w:eastAsia="宋体" w:hAnsi="Times New Roman" w:cs="Times New Roman"/>
          <w:color w:val="292727"/>
          <w:kern w:val="0"/>
          <w:sz w:val="28"/>
          <w:szCs w:val="28"/>
        </w:rPr>
        <w:t>IEC/TC117</w:t>
      </w:r>
      <w:r w:rsidRPr="00DB4BC6">
        <w:rPr>
          <w:rFonts w:ascii="Times New Roman" w:eastAsia="宋体" w:hAnsi="Times New Roman" w:cs="Times New Roman"/>
          <w:color w:val="292727"/>
          <w:kern w:val="0"/>
          <w:sz w:val="28"/>
          <w:szCs w:val="28"/>
        </w:rPr>
        <w:t xml:space="preserve"> Solar Thermal Electric Plants</w:t>
      </w:r>
      <w:r w:rsidRPr="00DB4BC6">
        <w:rPr>
          <w:rFonts w:ascii="Times New Roman" w:eastAsia="宋体" w:hAnsi="宋体" w:cs="Times New Roman"/>
          <w:color w:val="292727"/>
          <w:kern w:val="0"/>
          <w:sz w:val="28"/>
          <w:szCs w:val="28"/>
        </w:rPr>
        <w:t>（太阳能光热发电技术委员会）第一技术对口单位已经组织多名中国专家全面参与了</w:t>
      </w:r>
      <w:r w:rsidRPr="00DB4BC6">
        <w:rPr>
          <w:rFonts w:ascii="Times New Roman" w:eastAsia="宋体" w:hAnsi="Times New Roman" w:cs="Times New Roman"/>
          <w:color w:val="292727"/>
          <w:kern w:val="0"/>
          <w:sz w:val="28"/>
          <w:szCs w:val="28"/>
        </w:rPr>
        <w:t>IEC/TC117</w:t>
      </w:r>
      <w:r w:rsidRPr="00DB4BC6">
        <w:rPr>
          <w:rFonts w:ascii="Times New Roman" w:eastAsia="宋体" w:hAnsi="宋体" w:cs="Times New Roman"/>
          <w:color w:val="292727"/>
          <w:kern w:val="0"/>
          <w:sz w:val="28"/>
          <w:szCs w:val="28"/>
        </w:rPr>
        <w:t>国际标准编写工作，《</w:t>
      </w:r>
      <w:r w:rsidRPr="00DB4BC6">
        <w:rPr>
          <w:rFonts w:ascii="Times New Roman" w:eastAsia="宋体" w:hAnsi="Times New Roman" w:cs="Times New Roman"/>
          <w:color w:val="292727"/>
          <w:kern w:val="0"/>
          <w:sz w:val="28"/>
          <w:szCs w:val="28"/>
        </w:rPr>
        <w:t>IEC 62862-1-</w:t>
      </w:r>
      <w:r w:rsidR="00384212" w:rsidRPr="00DB4BC6">
        <w:rPr>
          <w:rFonts w:ascii="Times New Roman" w:eastAsia="宋体" w:hAnsi="Times New Roman" w:cs="Times New Roman"/>
          <w:color w:val="292727"/>
          <w:kern w:val="0"/>
          <w:sz w:val="28"/>
          <w:szCs w:val="28"/>
        </w:rPr>
        <w:t>2</w:t>
      </w:r>
      <w:r w:rsidR="004A43E6" w:rsidRPr="00DB4BC6">
        <w:rPr>
          <w:rFonts w:ascii="Times New Roman" w:eastAsia="宋体" w:hAnsi="宋体" w:cs="Times New Roman"/>
          <w:color w:val="292727"/>
          <w:kern w:val="0"/>
          <w:sz w:val="28"/>
          <w:szCs w:val="28"/>
        </w:rPr>
        <w:t>典型太阳年产生方法</w:t>
      </w:r>
      <w:r w:rsidRPr="00DB4BC6">
        <w:rPr>
          <w:rFonts w:ascii="Times New Roman" w:eastAsia="宋体" w:hAnsi="宋体" w:cs="Times New Roman"/>
          <w:color w:val="292727"/>
          <w:kern w:val="0"/>
          <w:sz w:val="28"/>
          <w:szCs w:val="28"/>
        </w:rPr>
        <w:t>》标准是当时在编标准之一。</w:t>
      </w:r>
      <w:r w:rsidR="0045571C" w:rsidRPr="00DB4BC6">
        <w:rPr>
          <w:rFonts w:ascii="Times New Roman" w:eastAsia="宋体" w:hAnsi="Times New Roman" w:cs="Times New Roman"/>
          <w:color w:val="292727"/>
          <w:kern w:val="0"/>
          <w:sz w:val="28"/>
          <w:szCs w:val="28"/>
        </w:rPr>
        <w:t>IEC/TC117</w:t>
      </w:r>
      <w:r w:rsidR="0045571C" w:rsidRPr="00DB4BC6">
        <w:rPr>
          <w:rFonts w:ascii="Times New Roman" w:eastAsia="宋体" w:hAnsi="宋体" w:cs="Times New Roman"/>
          <w:color w:val="292727"/>
          <w:kern w:val="0"/>
          <w:sz w:val="28"/>
          <w:szCs w:val="28"/>
        </w:rPr>
        <w:t>第一技术对口单位</w:t>
      </w:r>
      <w:r w:rsidRPr="00DB4BC6">
        <w:rPr>
          <w:rFonts w:ascii="Times New Roman" w:eastAsia="宋体" w:hAnsi="宋体" w:cs="Times New Roman"/>
          <w:color w:val="292727"/>
          <w:kern w:val="0"/>
          <w:sz w:val="28"/>
          <w:szCs w:val="28"/>
        </w:rPr>
        <w:t>积极参与了</w:t>
      </w:r>
      <w:r w:rsidR="0045571C" w:rsidRPr="00DB4BC6">
        <w:rPr>
          <w:rFonts w:ascii="Times New Roman" w:eastAsia="宋体" w:hAnsi="宋体" w:cs="Times New Roman"/>
          <w:color w:val="292727"/>
          <w:kern w:val="0"/>
          <w:sz w:val="28"/>
          <w:szCs w:val="28"/>
        </w:rPr>
        <w:t>该</w:t>
      </w:r>
      <w:r w:rsidR="0045571C" w:rsidRPr="00DB4BC6">
        <w:rPr>
          <w:rFonts w:ascii="Times New Roman" w:eastAsia="宋体" w:hAnsi="Times New Roman" w:cs="Times New Roman"/>
          <w:color w:val="292727"/>
          <w:kern w:val="0"/>
          <w:sz w:val="28"/>
          <w:szCs w:val="28"/>
        </w:rPr>
        <w:t>IEC</w:t>
      </w:r>
      <w:r w:rsidR="0045571C" w:rsidRPr="00DB4BC6">
        <w:rPr>
          <w:rFonts w:ascii="Times New Roman" w:eastAsia="宋体" w:hAnsi="宋体" w:cs="Times New Roman"/>
          <w:color w:val="292727"/>
          <w:kern w:val="0"/>
          <w:sz w:val="28"/>
          <w:szCs w:val="28"/>
        </w:rPr>
        <w:t>标准的编写，并于</w:t>
      </w:r>
      <w:r w:rsidR="0045571C" w:rsidRPr="00DB4BC6">
        <w:rPr>
          <w:rFonts w:ascii="Times New Roman" w:eastAsia="宋体" w:hAnsi="Times New Roman" w:cs="Times New Roman"/>
          <w:color w:val="292727"/>
          <w:kern w:val="0"/>
          <w:sz w:val="28"/>
          <w:szCs w:val="28"/>
        </w:rPr>
        <w:t>201</w:t>
      </w:r>
      <w:r w:rsidR="009575BA" w:rsidRPr="00DB4BC6">
        <w:rPr>
          <w:rFonts w:ascii="Times New Roman" w:eastAsia="宋体" w:hAnsi="Times New Roman" w:cs="Times New Roman"/>
          <w:color w:val="292727"/>
          <w:kern w:val="0"/>
          <w:sz w:val="28"/>
          <w:szCs w:val="28"/>
        </w:rPr>
        <w:t>5</w:t>
      </w:r>
      <w:r w:rsidR="0045571C" w:rsidRPr="00DB4BC6">
        <w:rPr>
          <w:rFonts w:ascii="Times New Roman" w:eastAsia="宋体" w:hAnsi="宋体" w:cs="Times New Roman"/>
          <w:color w:val="292727"/>
          <w:kern w:val="0"/>
          <w:sz w:val="28"/>
          <w:szCs w:val="28"/>
        </w:rPr>
        <w:t>年</w:t>
      </w:r>
      <w:r w:rsidR="00491C71" w:rsidRPr="00DB4BC6">
        <w:rPr>
          <w:rFonts w:ascii="Times New Roman" w:eastAsia="宋体" w:hAnsi="宋体" w:cs="Times New Roman"/>
          <w:color w:val="292727"/>
          <w:kern w:val="0"/>
          <w:sz w:val="28"/>
          <w:szCs w:val="28"/>
        </w:rPr>
        <w:t>初</w:t>
      </w:r>
      <w:r w:rsidR="0045571C" w:rsidRPr="00DB4BC6">
        <w:rPr>
          <w:rFonts w:ascii="Times New Roman" w:eastAsia="宋体" w:hAnsi="宋体" w:cs="Times New Roman"/>
          <w:color w:val="292727"/>
          <w:kern w:val="0"/>
          <w:sz w:val="28"/>
          <w:szCs w:val="28"/>
        </w:rPr>
        <w:t>提出等同采用为国家标准的计划。</w:t>
      </w:r>
    </w:p>
    <w:p w:rsidR="009575BA" w:rsidRPr="00DB4BC6" w:rsidRDefault="009575BA" w:rsidP="007C20CF">
      <w:pPr>
        <w:spacing w:before="78" w:after="78" w:line="520" w:lineRule="exact"/>
        <w:ind w:firstLineChars="200" w:firstLine="560"/>
        <w:jc w:val="left"/>
        <w:rPr>
          <w:rFonts w:ascii="Times New Roman" w:eastAsia="宋体" w:hAnsi="Times New Roman" w:cs="Times New Roman"/>
          <w:color w:val="292727"/>
          <w:kern w:val="0"/>
          <w:sz w:val="28"/>
          <w:szCs w:val="28"/>
        </w:rPr>
      </w:pPr>
      <w:r w:rsidRPr="00DB4BC6">
        <w:rPr>
          <w:rFonts w:ascii="Times New Roman" w:eastAsia="宋体" w:hAnsi="Times New Roman" w:cs="Times New Roman"/>
          <w:color w:val="292727"/>
          <w:kern w:val="0"/>
          <w:sz w:val="28"/>
          <w:szCs w:val="28"/>
        </w:rPr>
        <w:t>2016</w:t>
      </w:r>
      <w:r w:rsidRPr="00DB4BC6">
        <w:rPr>
          <w:rFonts w:ascii="Times New Roman" w:eastAsia="宋体" w:hAnsi="宋体" w:cs="Times New Roman"/>
          <w:color w:val="292727"/>
          <w:kern w:val="0"/>
          <w:sz w:val="28"/>
          <w:szCs w:val="28"/>
        </w:rPr>
        <w:t>年</w:t>
      </w:r>
      <w:r w:rsidRPr="00DB4BC6">
        <w:rPr>
          <w:rFonts w:ascii="Times New Roman" w:eastAsia="宋体" w:hAnsi="Times New Roman" w:cs="Times New Roman"/>
          <w:color w:val="292727"/>
          <w:kern w:val="0"/>
          <w:sz w:val="28"/>
          <w:szCs w:val="28"/>
        </w:rPr>
        <w:t>3</w:t>
      </w:r>
      <w:r w:rsidRPr="00DB4BC6">
        <w:rPr>
          <w:rFonts w:ascii="Times New Roman" w:eastAsia="宋体" w:hAnsi="宋体" w:cs="Times New Roman"/>
          <w:color w:val="292727"/>
          <w:kern w:val="0"/>
          <w:sz w:val="28"/>
          <w:szCs w:val="28"/>
        </w:rPr>
        <w:t>月</w:t>
      </w:r>
      <w:r w:rsidRPr="00DB4BC6">
        <w:rPr>
          <w:rFonts w:ascii="Times New Roman" w:eastAsia="宋体" w:hAnsi="Times New Roman" w:cs="Times New Roman"/>
          <w:color w:val="292727"/>
          <w:kern w:val="0"/>
          <w:sz w:val="28"/>
          <w:szCs w:val="28"/>
        </w:rPr>
        <w:t>10</w:t>
      </w:r>
      <w:r w:rsidRPr="00DB4BC6">
        <w:rPr>
          <w:rFonts w:ascii="Times New Roman" w:eastAsia="宋体" w:hAnsi="宋体" w:cs="Times New Roman"/>
          <w:color w:val="292727"/>
          <w:kern w:val="0"/>
          <w:sz w:val="28"/>
          <w:szCs w:val="28"/>
        </w:rPr>
        <w:t>日通过</w:t>
      </w:r>
      <w:proofErr w:type="gramStart"/>
      <w:r w:rsidRPr="00DB4BC6">
        <w:rPr>
          <w:rFonts w:ascii="Times New Roman" w:eastAsia="宋体" w:hAnsi="宋体" w:cs="Times New Roman"/>
          <w:color w:val="292727"/>
          <w:kern w:val="0"/>
          <w:sz w:val="28"/>
          <w:szCs w:val="28"/>
        </w:rPr>
        <w:t>国标委</w:t>
      </w:r>
      <w:proofErr w:type="gramEnd"/>
      <w:r w:rsidRPr="00DB4BC6">
        <w:rPr>
          <w:rFonts w:ascii="Times New Roman" w:eastAsia="宋体" w:hAnsi="宋体" w:cs="Times New Roman"/>
          <w:color w:val="292727"/>
          <w:kern w:val="0"/>
          <w:sz w:val="28"/>
          <w:szCs w:val="28"/>
        </w:rPr>
        <w:t>的立项答辩。</w:t>
      </w:r>
    </w:p>
    <w:p w:rsidR="00B34A5A" w:rsidRPr="00DB4BC6" w:rsidRDefault="00B34A5A" w:rsidP="0058491E">
      <w:pPr>
        <w:spacing w:before="78" w:after="78" w:line="520" w:lineRule="exact"/>
        <w:ind w:firstLineChars="200" w:firstLine="560"/>
        <w:jc w:val="left"/>
        <w:rPr>
          <w:rFonts w:ascii="Times New Roman" w:eastAsia="宋体" w:hAnsi="Times New Roman" w:cs="Times New Roman"/>
          <w:color w:val="292727"/>
          <w:kern w:val="0"/>
          <w:sz w:val="28"/>
          <w:szCs w:val="28"/>
        </w:rPr>
      </w:pPr>
      <w:r w:rsidRPr="00DB4BC6">
        <w:rPr>
          <w:rFonts w:ascii="Times New Roman" w:eastAsia="宋体" w:hAnsi="Times New Roman" w:cs="Times New Roman"/>
          <w:color w:val="292727"/>
          <w:kern w:val="0"/>
          <w:sz w:val="28"/>
          <w:szCs w:val="28"/>
        </w:rPr>
        <w:t>2016</w:t>
      </w:r>
      <w:r w:rsidRPr="00DB4BC6">
        <w:rPr>
          <w:rFonts w:ascii="Times New Roman" w:eastAsia="宋体" w:hAnsi="宋体" w:cs="Times New Roman"/>
          <w:color w:val="292727"/>
          <w:kern w:val="0"/>
          <w:sz w:val="28"/>
          <w:szCs w:val="28"/>
        </w:rPr>
        <w:t>年</w:t>
      </w:r>
      <w:r w:rsidRPr="00DB4BC6">
        <w:rPr>
          <w:rFonts w:ascii="Times New Roman" w:eastAsia="宋体" w:hAnsi="Times New Roman" w:cs="Times New Roman"/>
          <w:color w:val="292727"/>
          <w:kern w:val="0"/>
          <w:sz w:val="28"/>
          <w:szCs w:val="28"/>
        </w:rPr>
        <w:t>6</w:t>
      </w:r>
      <w:r w:rsidRPr="00DB4BC6">
        <w:rPr>
          <w:rFonts w:ascii="Times New Roman" w:eastAsia="宋体" w:hAnsi="宋体" w:cs="Times New Roman"/>
          <w:color w:val="292727"/>
          <w:kern w:val="0"/>
          <w:sz w:val="28"/>
          <w:szCs w:val="28"/>
        </w:rPr>
        <w:t>月</w:t>
      </w:r>
      <w:r w:rsidRPr="00DB4BC6">
        <w:rPr>
          <w:rFonts w:ascii="Times New Roman" w:eastAsia="宋体" w:hAnsi="Times New Roman" w:cs="Times New Roman"/>
          <w:color w:val="292727"/>
          <w:kern w:val="0"/>
          <w:sz w:val="28"/>
          <w:szCs w:val="28"/>
        </w:rPr>
        <w:t>12</w:t>
      </w:r>
      <w:r w:rsidR="0045571C" w:rsidRPr="00DB4BC6">
        <w:rPr>
          <w:rFonts w:ascii="Times New Roman" w:eastAsia="宋体" w:hAnsi="宋体" w:cs="Times New Roman"/>
          <w:color w:val="292727"/>
          <w:kern w:val="0"/>
          <w:sz w:val="28"/>
          <w:szCs w:val="28"/>
        </w:rPr>
        <w:t>日由国家标准化管理委员会下达任务计划</w:t>
      </w:r>
      <w:r w:rsidR="0058491E" w:rsidRPr="00DB4BC6">
        <w:rPr>
          <w:rFonts w:ascii="Times New Roman" w:eastAsia="宋体" w:hAnsi="宋体" w:cs="Times New Roman"/>
          <w:color w:val="292727"/>
          <w:kern w:val="0"/>
          <w:sz w:val="28"/>
          <w:szCs w:val="28"/>
        </w:rPr>
        <w:t>。</w:t>
      </w:r>
    </w:p>
    <w:p w:rsidR="0058491E" w:rsidRPr="00DB4BC6" w:rsidRDefault="0058491E" w:rsidP="0058491E">
      <w:pPr>
        <w:spacing w:before="78" w:after="78" w:line="520" w:lineRule="exact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32"/>
        </w:rPr>
      </w:pPr>
      <w:r w:rsidRPr="00DB4BC6">
        <w:rPr>
          <w:rFonts w:ascii="Times New Roman" w:eastAsia="仿宋_GB2312" w:hAnsi="Times New Roman" w:cs="Times New Roman"/>
          <w:sz w:val="28"/>
          <w:szCs w:val="32"/>
        </w:rPr>
        <w:t>2017</w:t>
      </w:r>
      <w:r w:rsidRPr="00DB4BC6">
        <w:rPr>
          <w:rFonts w:ascii="Times New Roman" w:eastAsia="仿宋_GB2312" w:hAnsi="Times New Roman" w:cs="Times New Roman"/>
          <w:sz w:val="28"/>
          <w:szCs w:val="32"/>
        </w:rPr>
        <w:t>年</w:t>
      </w:r>
      <w:r w:rsidRPr="00DB4BC6">
        <w:rPr>
          <w:rFonts w:ascii="Times New Roman" w:eastAsia="仿宋_GB2312" w:hAnsi="Times New Roman" w:cs="Times New Roman"/>
          <w:sz w:val="28"/>
          <w:szCs w:val="32"/>
        </w:rPr>
        <w:t>11</w:t>
      </w:r>
      <w:r w:rsidRPr="00DB4BC6">
        <w:rPr>
          <w:rFonts w:ascii="Times New Roman" w:eastAsia="仿宋_GB2312" w:hAnsi="Times New Roman" w:cs="Times New Roman"/>
          <w:sz w:val="28"/>
          <w:szCs w:val="32"/>
        </w:rPr>
        <w:t>月，</w:t>
      </w:r>
      <w:r w:rsidRPr="00DB4BC6">
        <w:rPr>
          <w:rFonts w:ascii="Times New Roman" w:eastAsia="仿宋_GB2312" w:hAnsi="Times New Roman" w:cs="Times New Roman"/>
          <w:sz w:val="28"/>
          <w:szCs w:val="32"/>
        </w:rPr>
        <w:t>IEC TS 62862-1-2:Solar thermal electric plants-Part 1-2:General- Creating of annual solar radiation data set for STE plant simulation</w:t>
      </w:r>
      <w:r w:rsidRPr="00DB4BC6">
        <w:rPr>
          <w:rFonts w:ascii="Times New Roman" w:eastAsia="仿宋_GB2312" w:hAnsi="Times New Roman" w:cs="Times New Roman"/>
          <w:sz w:val="28"/>
          <w:szCs w:val="32"/>
        </w:rPr>
        <w:t>发布。</w:t>
      </w:r>
    </w:p>
    <w:p w:rsidR="00B34A5A" w:rsidRPr="00DB4BC6" w:rsidRDefault="00B34A5A" w:rsidP="007C20CF">
      <w:pPr>
        <w:spacing w:before="78" w:after="78" w:line="520" w:lineRule="exact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32"/>
        </w:rPr>
      </w:pPr>
      <w:r w:rsidRPr="00DB4BC6">
        <w:rPr>
          <w:rFonts w:ascii="Times New Roman" w:eastAsia="仿宋_GB2312" w:hAnsi="Times New Roman" w:cs="Times New Roman"/>
          <w:sz w:val="28"/>
          <w:szCs w:val="32"/>
        </w:rPr>
        <w:t>2017</w:t>
      </w:r>
      <w:r w:rsidRPr="00DB4BC6">
        <w:rPr>
          <w:rFonts w:ascii="Times New Roman" w:eastAsia="仿宋_GB2312" w:hAnsi="Times New Roman" w:cs="Times New Roman"/>
          <w:sz w:val="28"/>
          <w:szCs w:val="32"/>
        </w:rPr>
        <w:t>年</w:t>
      </w:r>
      <w:r w:rsidR="0045571C" w:rsidRPr="00DB4BC6">
        <w:rPr>
          <w:rFonts w:ascii="Times New Roman" w:eastAsia="仿宋_GB2312" w:hAnsi="Times New Roman" w:cs="Times New Roman"/>
          <w:sz w:val="28"/>
          <w:szCs w:val="32"/>
        </w:rPr>
        <w:t>，采用翻译法形成了</w:t>
      </w:r>
      <w:r w:rsidRPr="00DB4BC6">
        <w:rPr>
          <w:rFonts w:ascii="Times New Roman" w:eastAsia="仿宋_GB2312" w:hAnsi="Times New Roman" w:cs="Times New Roman"/>
          <w:sz w:val="28"/>
          <w:szCs w:val="32"/>
        </w:rPr>
        <w:t>标准草案。</w:t>
      </w:r>
    </w:p>
    <w:p w:rsidR="00F64368" w:rsidRPr="00DB4BC6" w:rsidRDefault="00D0002A" w:rsidP="007C20CF">
      <w:pPr>
        <w:spacing w:before="78" w:after="78" w:line="520" w:lineRule="exact"/>
        <w:ind w:firstLineChars="200" w:firstLine="560"/>
        <w:jc w:val="left"/>
        <w:rPr>
          <w:rFonts w:ascii="Times New Roman" w:eastAsia="宋体" w:hAnsi="Times New Roman" w:cs="Times New Roman"/>
          <w:color w:val="292727"/>
          <w:kern w:val="0"/>
          <w:sz w:val="28"/>
          <w:szCs w:val="28"/>
        </w:rPr>
      </w:pPr>
      <w:r w:rsidRPr="00DB4BC6">
        <w:rPr>
          <w:rFonts w:ascii="Times New Roman" w:eastAsia="宋体" w:hAnsi="Times New Roman" w:cs="Times New Roman"/>
          <w:color w:val="292727"/>
          <w:kern w:val="0"/>
          <w:sz w:val="28"/>
          <w:szCs w:val="28"/>
        </w:rPr>
        <w:t>2018</w:t>
      </w:r>
      <w:r w:rsidRPr="00DB4BC6">
        <w:rPr>
          <w:rFonts w:ascii="Times New Roman" w:eastAsia="宋体" w:hAnsi="宋体" w:cs="Times New Roman"/>
          <w:color w:val="292727"/>
          <w:kern w:val="0"/>
          <w:sz w:val="28"/>
          <w:szCs w:val="28"/>
        </w:rPr>
        <w:t>年</w:t>
      </w:r>
      <w:r w:rsidRPr="00DB4BC6">
        <w:rPr>
          <w:rFonts w:ascii="Times New Roman" w:eastAsia="宋体" w:hAnsi="Times New Roman" w:cs="Times New Roman"/>
          <w:color w:val="292727"/>
          <w:kern w:val="0"/>
          <w:sz w:val="28"/>
          <w:szCs w:val="28"/>
        </w:rPr>
        <w:t>9</w:t>
      </w:r>
      <w:r w:rsidRPr="00DB4BC6">
        <w:rPr>
          <w:rFonts w:ascii="Times New Roman" w:eastAsia="宋体" w:hAnsi="宋体" w:cs="Times New Roman"/>
          <w:color w:val="292727"/>
          <w:kern w:val="0"/>
          <w:sz w:val="28"/>
          <w:szCs w:val="28"/>
        </w:rPr>
        <w:t>月</w:t>
      </w:r>
      <w:r w:rsidRPr="00DB4BC6">
        <w:rPr>
          <w:rFonts w:ascii="Times New Roman" w:eastAsia="宋体" w:hAnsi="Times New Roman" w:cs="Times New Roman"/>
          <w:color w:val="292727"/>
          <w:kern w:val="0"/>
          <w:sz w:val="28"/>
          <w:szCs w:val="28"/>
        </w:rPr>
        <w:t>19</w:t>
      </w:r>
      <w:r w:rsidRPr="00DB4BC6">
        <w:rPr>
          <w:rFonts w:ascii="Times New Roman" w:eastAsia="宋体" w:hAnsi="宋体" w:cs="Times New Roman"/>
          <w:color w:val="292727"/>
          <w:kern w:val="0"/>
          <w:sz w:val="28"/>
          <w:szCs w:val="28"/>
        </w:rPr>
        <w:t>日由全国太阳能光热发电标准化技术委员会组织召开了《</w:t>
      </w:r>
      <w:r w:rsidR="0058491E" w:rsidRPr="00DB4BC6">
        <w:rPr>
          <w:rFonts w:ascii="Times New Roman" w:eastAsia="宋体" w:hAnsi="宋体" w:cs="Times New Roman"/>
          <w:color w:val="292727"/>
          <w:kern w:val="0"/>
          <w:sz w:val="28"/>
          <w:szCs w:val="28"/>
        </w:rPr>
        <w:t>典型太阳年产生方法</w:t>
      </w:r>
      <w:r w:rsidRPr="00DB4BC6">
        <w:rPr>
          <w:rFonts w:ascii="Times New Roman" w:eastAsia="宋体" w:hAnsi="宋体" w:cs="Times New Roman"/>
          <w:color w:val="292727"/>
          <w:kern w:val="0"/>
          <w:sz w:val="28"/>
          <w:szCs w:val="28"/>
        </w:rPr>
        <w:t>》</w:t>
      </w:r>
      <w:r w:rsidR="00E87225" w:rsidRPr="00DB4BC6">
        <w:rPr>
          <w:rFonts w:ascii="Times New Roman" w:eastAsia="宋体" w:hAnsi="宋体" w:cs="Times New Roman"/>
          <w:color w:val="292727"/>
          <w:kern w:val="0"/>
          <w:sz w:val="28"/>
          <w:szCs w:val="28"/>
        </w:rPr>
        <w:t>大纲审查会，参加会议的有</w:t>
      </w:r>
      <w:r w:rsidR="00E87225" w:rsidRPr="00DB4BC6">
        <w:rPr>
          <w:rFonts w:ascii="Times New Roman" w:eastAsia="宋体" w:hAnsi="Times New Roman" w:cs="Times New Roman"/>
          <w:color w:val="292727"/>
          <w:kern w:val="0"/>
          <w:sz w:val="28"/>
          <w:szCs w:val="28"/>
        </w:rPr>
        <w:t>37</w:t>
      </w:r>
      <w:r w:rsidR="00E87225" w:rsidRPr="00DB4BC6">
        <w:rPr>
          <w:rFonts w:ascii="Times New Roman" w:eastAsia="宋体" w:hAnsi="宋体" w:cs="Times New Roman"/>
          <w:color w:val="292727"/>
          <w:kern w:val="0"/>
          <w:sz w:val="28"/>
          <w:szCs w:val="28"/>
        </w:rPr>
        <w:t>家单位的专家和代表共</w:t>
      </w:r>
      <w:r w:rsidR="00E87225" w:rsidRPr="00DB4BC6">
        <w:rPr>
          <w:rFonts w:ascii="Times New Roman" w:eastAsia="宋体" w:hAnsi="Times New Roman" w:cs="Times New Roman"/>
          <w:color w:val="292727"/>
          <w:kern w:val="0"/>
          <w:sz w:val="28"/>
          <w:szCs w:val="28"/>
        </w:rPr>
        <w:t>42</w:t>
      </w:r>
      <w:r w:rsidR="00E87225" w:rsidRPr="00DB4BC6">
        <w:rPr>
          <w:rFonts w:ascii="Times New Roman" w:eastAsia="宋体" w:hAnsi="宋体" w:cs="Times New Roman"/>
          <w:color w:val="292727"/>
          <w:kern w:val="0"/>
          <w:sz w:val="28"/>
          <w:szCs w:val="28"/>
        </w:rPr>
        <w:t>人，经过认真讨论并达成共识，形成《</w:t>
      </w:r>
      <w:r w:rsidR="004714D5" w:rsidRPr="00DB4BC6">
        <w:rPr>
          <w:rFonts w:ascii="Times New Roman" w:eastAsia="宋体" w:hAnsi="宋体" w:cs="Times New Roman"/>
          <w:color w:val="292727"/>
          <w:kern w:val="0"/>
          <w:sz w:val="28"/>
          <w:szCs w:val="28"/>
        </w:rPr>
        <w:t>典型太阳年产生方法</w:t>
      </w:r>
      <w:r w:rsidR="00E87225" w:rsidRPr="00DB4BC6">
        <w:rPr>
          <w:rFonts w:ascii="Times New Roman" w:eastAsia="宋体" w:hAnsi="宋体" w:cs="Times New Roman"/>
          <w:color w:val="292727"/>
          <w:kern w:val="0"/>
          <w:sz w:val="28"/>
          <w:szCs w:val="28"/>
        </w:rPr>
        <w:t>》讨论稿。会后，编写人员</w:t>
      </w:r>
      <w:r w:rsidR="009E6F91" w:rsidRPr="00DB4BC6">
        <w:rPr>
          <w:rFonts w:ascii="Times New Roman" w:eastAsia="宋体" w:hAnsi="宋体" w:cs="Times New Roman"/>
          <w:color w:val="292727"/>
          <w:kern w:val="0"/>
          <w:sz w:val="28"/>
          <w:szCs w:val="28"/>
        </w:rPr>
        <w:t>对照专家意见对标准进行了</w:t>
      </w:r>
      <w:r w:rsidR="009E6F91" w:rsidRPr="00DB4BC6">
        <w:rPr>
          <w:rFonts w:ascii="Times New Roman" w:eastAsia="宋体" w:hAnsi="宋体" w:cs="Times New Roman"/>
          <w:color w:val="292727"/>
          <w:kern w:val="0"/>
          <w:sz w:val="28"/>
          <w:szCs w:val="28"/>
        </w:rPr>
        <w:lastRenderedPageBreak/>
        <w:t>修改</w:t>
      </w:r>
      <w:r w:rsidR="00584474" w:rsidRPr="00DB4BC6">
        <w:rPr>
          <w:rFonts w:ascii="Times New Roman" w:eastAsia="宋体" w:hAnsi="宋体" w:cs="Times New Roman"/>
          <w:color w:val="292727"/>
          <w:kern w:val="0"/>
          <w:sz w:val="28"/>
          <w:szCs w:val="28"/>
        </w:rPr>
        <w:t>和</w:t>
      </w:r>
      <w:r w:rsidR="00E87225" w:rsidRPr="00DB4BC6">
        <w:rPr>
          <w:rFonts w:ascii="Times New Roman" w:eastAsia="宋体" w:hAnsi="宋体" w:cs="Times New Roman"/>
          <w:color w:val="292727"/>
          <w:kern w:val="0"/>
          <w:sz w:val="28"/>
          <w:szCs w:val="28"/>
        </w:rPr>
        <w:t>进一步完善，于</w:t>
      </w:r>
      <w:r w:rsidR="00E87225" w:rsidRPr="00DB4BC6">
        <w:rPr>
          <w:rFonts w:ascii="Times New Roman" w:eastAsia="宋体" w:hAnsi="Times New Roman" w:cs="Times New Roman"/>
          <w:color w:val="292727"/>
          <w:kern w:val="0"/>
          <w:sz w:val="28"/>
          <w:szCs w:val="28"/>
        </w:rPr>
        <w:t>2019</w:t>
      </w:r>
      <w:r w:rsidR="00E87225" w:rsidRPr="00DB4BC6">
        <w:rPr>
          <w:rFonts w:ascii="Times New Roman" w:eastAsia="宋体" w:hAnsi="宋体" w:cs="Times New Roman"/>
          <w:color w:val="292727"/>
          <w:kern w:val="0"/>
          <w:sz w:val="28"/>
          <w:szCs w:val="28"/>
        </w:rPr>
        <w:t>年</w:t>
      </w:r>
      <w:r w:rsidR="00E87225" w:rsidRPr="00DB4BC6">
        <w:rPr>
          <w:rFonts w:ascii="Times New Roman" w:eastAsia="宋体" w:hAnsi="Times New Roman" w:cs="Times New Roman"/>
          <w:color w:val="292727"/>
          <w:kern w:val="0"/>
          <w:sz w:val="28"/>
          <w:szCs w:val="28"/>
        </w:rPr>
        <w:t>4</w:t>
      </w:r>
      <w:r w:rsidR="00E87225" w:rsidRPr="00DB4BC6">
        <w:rPr>
          <w:rFonts w:ascii="Times New Roman" w:eastAsia="宋体" w:hAnsi="宋体" w:cs="Times New Roman"/>
          <w:color w:val="292727"/>
          <w:kern w:val="0"/>
          <w:sz w:val="28"/>
          <w:szCs w:val="28"/>
        </w:rPr>
        <w:t>月</w:t>
      </w:r>
      <w:r w:rsidR="00E87225" w:rsidRPr="00DB4BC6">
        <w:rPr>
          <w:rFonts w:ascii="Times New Roman" w:eastAsia="宋体" w:hAnsi="Times New Roman" w:cs="Times New Roman"/>
          <w:color w:val="292727"/>
          <w:kern w:val="0"/>
          <w:sz w:val="28"/>
          <w:szCs w:val="28"/>
        </w:rPr>
        <w:t>10</w:t>
      </w:r>
      <w:r w:rsidR="00E87225" w:rsidRPr="00DB4BC6">
        <w:rPr>
          <w:rFonts w:ascii="Times New Roman" w:eastAsia="宋体" w:hAnsi="宋体" w:cs="Times New Roman"/>
          <w:color w:val="292727"/>
          <w:kern w:val="0"/>
          <w:sz w:val="28"/>
          <w:szCs w:val="28"/>
        </w:rPr>
        <w:t>日提交了</w:t>
      </w:r>
      <w:r w:rsidR="009E6F91" w:rsidRPr="00DB4BC6">
        <w:rPr>
          <w:rFonts w:ascii="Times New Roman" w:eastAsia="宋体" w:hAnsi="宋体" w:cs="Times New Roman"/>
          <w:color w:val="292727"/>
          <w:kern w:val="0"/>
          <w:sz w:val="28"/>
          <w:szCs w:val="28"/>
        </w:rPr>
        <w:t>征求意见稿。</w:t>
      </w:r>
    </w:p>
    <w:p w:rsidR="008E7992" w:rsidRPr="00DB4BC6" w:rsidRDefault="00A10219" w:rsidP="007C20CF">
      <w:pPr>
        <w:spacing w:before="78" w:after="78" w:line="520" w:lineRule="exact"/>
        <w:jc w:val="left"/>
        <w:rPr>
          <w:rFonts w:ascii="Times New Roman" w:eastAsia="宋体" w:hAnsi="Times New Roman" w:cs="Times New Roman"/>
          <w:b/>
          <w:color w:val="292727"/>
          <w:kern w:val="0"/>
          <w:sz w:val="28"/>
          <w:szCs w:val="28"/>
        </w:rPr>
      </w:pPr>
      <w:r w:rsidRPr="00DB4BC6">
        <w:rPr>
          <w:rFonts w:ascii="Times New Roman" w:eastAsia="宋体" w:hAnsi="宋体" w:cs="Times New Roman"/>
          <w:b/>
          <w:color w:val="292727"/>
          <w:kern w:val="0"/>
          <w:sz w:val="28"/>
          <w:szCs w:val="28"/>
        </w:rPr>
        <w:t>（二）国家标准编制原则和标准主要内容</w:t>
      </w:r>
    </w:p>
    <w:p w:rsidR="00D84272" w:rsidRPr="00DB4BC6" w:rsidRDefault="00D84272" w:rsidP="00D84272">
      <w:pPr>
        <w:spacing w:before="78" w:after="78" w:line="520" w:lineRule="exact"/>
        <w:jc w:val="left"/>
        <w:rPr>
          <w:rFonts w:ascii="Times New Roman" w:eastAsia="宋体" w:hAnsi="Times New Roman" w:cs="Times New Roman"/>
          <w:b/>
          <w:color w:val="292727"/>
          <w:kern w:val="0"/>
          <w:sz w:val="28"/>
          <w:szCs w:val="28"/>
        </w:rPr>
      </w:pPr>
      <w:r w:rsidRPr="00DB4BC6">
        <w:rPr>
          <w:rFonts w:ascii="Times New Roman" w:eastAsia="宋体" w:hAnsi="Times New Roman" w:cs="Times New Roman"/>
          <w:b/>
          <w:color w:val="292727"/>
          <w:kern w:val="0"/>
          <w:sz w:val="28"/>
          <w:szCs w:val="28"/>
        </w:rPr>
        <w:t xml:space="preserve">1 </w:t>
      </w:r>
      <w:r w:rsidRPr="00DB4BC6">
        <w:rPr>
          <w:rFonts w:ascii="Times New Roman" w:eastAsia="宋体" w:hAnsi="宋体" w:cs="Times New Roman"/>
          <w:b/>
          <w:color w:val="292727"/>
          <w:kern w:val="0"/>
          <w:sz w:val="28"/>
          <w:szCs w:val="28"/>
        </w:rPr>
        <w:t>标准编制原则和依据</w:t>
      </w:r>
    </w:p>
    <w:p w:rsidR="00F23A25" w:rsidRPr="00DB4BC6" w:rsidRDefault="0075624B" w:rsidP="00682AE8">
      <w:pPr>
        <w:spacing w:before="78" w:after="78" w:line="520" w:lineRule="exact"/>
        <w:ind w:firstLineChars="200" w:firstLine="560"/>
        <w:jc w:val="left"/>
        <w:rPr>
          <w:rFonts w:ascii="Times New Roman" w:eastAsia="宋体" w:hAnsi="Times New Roman" w:cs="Times New Roman"/>
          <w:color w:val="292727"/>
          <w:kern w:val="0"/>
          <w:sz w:val="28"/>
          <w:szCs w:val="28"/>
        </w:rPr>
      </w:pPr>
      <w:r w:rsidRPr="00DB4BC6">
        <w:rPr>
          <w:rFonts w:ascii="Times New Roman" w:eastAsia="宋体" w:hAnsi="宋体" w:cs="Times New Roman"/>
          <w:color w:val="292727"/>
          <w:kern w:val="0"/>
          <w:sz w:val="28"/>
          <w:szCs w:val="28"/>
        </w:rPr>
        <w:t>本标准</w:t>
      </w:r>
      <w:r w:rsidR="00D84272" w:rsidRPr="00DB4BC6">
        <w:rPr>
          <w:rFonts w:ascii="Times New Roman" w:eastAsia="宋体" w:hAnsi="宋体" w:cs="Times New Roman"/>
          <w:color w:val="292727"/>
          <w:kern w:val="0"/>
          <w:sz w:val="28"/>
          <w:szCs w:val="28"/>
        </w:rPr>
        <w:t>按照</w:t>
      </w:r>
      <w:r w:rsidR="00D84272" w:rsidRPr="00DB4BC6">
        <w:rPr>
          <w:rFonts w:ascii="Times New Roman" w:eastAsia="宋体" w:hAnsi="Times New Roman" w:cs="Times New Roman"/>
          <w:color w:val="292727"/>
          <w:kern w:val="0"/>
          <w:sz w:val="28"/>
          <w:szCs w:val="28"/>
        </w:rPr>
        <w:t>GB/T 20000.</w:t>
      </w:r>
      <w:r w:rsidR="008A7E52" w:rsidRPr="00DB4BC6">
        <w:rPr>
          <w:rFonts w:ascii="Times New Roman" w:eastAsia="宋体" w:hAnsi="Times New Roman" w:cs="Times New Roman"/>
          <w:color w:val="292727"/>
          <w:kern w:val="0"/>
          <w:sz w:val="28"/>
          <w:szCs w:val="28"/>
        </w:rPr>
        <w:t>1</w:t>
      </w:r>
      <w:r w:rsidR="00D84272" w:rsidRPr="00DB4BC6">
        <w:rPr>
          <w:rFonts w:ascii="Times New Roman" w:eastAsia="宋体" w:hAnsi="Times New Roman" w:cs="Times New Roman"/>
          <w:color w:val="292727"/>
          <w:kern w:val="0"/>
          <w:sz w:val="28"/>
          <w:szCs w:val="28"/>
        </w:rPr>
        <w:t>-2009</w:t>
      </w:r>
      <w:r w:rsidR="00D84272" w:rsidRPr="00DB4BC6">
        <w:rPr>
          <w:rFonts w:ascii="Times New Roman" w:eastAsia="宋体" w:hAnsi="宋体" w:cs="Times New Roman"/>
          <w:color w:val="292727"/>
          <w:kern w:val="0"/>
          <w:sz w:val="28"/>
          <w:szCs w:val="28"/>
        </w:rPr>
        <w:t>《标准化工作指南</w:t>
      </w:r>
      <w:r w:rsidR="00D84272" w:rsidRPr="00DB4BC6">
        <w:rPr>
          <w:rFonts w:ascii="Times New Roman" w:eastAsia="宋体" w:hAnsi="Times New Roman" w:cs="Times New Roman"/>
          <w:color w:val="292727"/>
          <w:kern w:val="0"/>
          <w:sz w:val="28"/>
          <w:szCs w:val="28"/>
        </w:rPr>
        <w:t xml:space="preserve"> </w:t>
      </w:r>
      <w:r w:rsidR="00D84272" w:rsidRPr="00DB4BC6">
        <w:rPr>
          <w:rFonts w:ascii="Times New Roman" w:eastAsia="宋体" w:hAnsi="宋体" w:cs="Times New Roman"/>
          <w:color w:val="292727"/>
          <w:kern w:val="0"/>
          <w:sz w:val="28"/>
          <w:szCs w:val="28"/>
        </w:rPr>
        <w:t>第</w:t>
      </w:r>
      <w:r w:rsidR="00D84272" w:rsidRPr="00DB4BC6">
        <w:rPr>
          <w:rFonts w:ascii="Times New Roman" w:eastAsia="宋体" w:hAnsi="Times New Roman" w:cs="Times New Roman"/>
          <w:color w:val="292727"/>
          <w:kern w:val="0"/>
          <w:sz w:val="28"/>
          <w:szCs w:val="28"/>
        </w:rPr>
        <w:t>2</w:t>
      </w:r>
      <w:r w:rsidR="00D84272" w:rsidRPr="00DB4BC6">
        <w:rPr>
          <w:rFonts w:ascii="Times New Roman" w:eastAsia="宋体" w:hAnsi="宋体" w:cs="Times New Roman"/>
          <w:color w:val="292727"/>
          <w:kern w:val="0"/>
          <w:sz w:val="28"/>
          <w:szCs w:val="28"/>
        </w:rPr>
        <w:t>部分：采用国际标准》的要求，采用</w:t>
      </w:r>
      <w:r w:rsidR="009E6F91" w:rsidRPr="00DB4BC6">
        <w:rPr>
          <w:rFonts w:ascii="Times New Roman" w:eastAsia="宋体" w:hAnsi="宋体" w:cs="Times New Roman"/>
          <w:color w:val="292727"/>
          <w:kern w:val="0"/>
          <w:sz w:val="28"/>
          <w:szCs w:val="28"/>
        </w:rPr>
        <w:t>翻译法等同采用</w:t>
      </w:r>
      <w:r w:rsidR="0058491E" w:rsidRPr="00DB4BC6">
        <w:rPr>
          <w:rFonts w:ascii="Times New Roman" w:eastAsia="仿宋_GB2312" w:hAnsi="Times New Roman" w:cs="Times New Roman"/>
          <w:sz w:val="28"/>
          <w:szCs w:val="32"/>
        </w:rPr>
        <w:t>IEC TS 62862-1-2:Solar thermal electric plants-Part 1-2:General- Creating of annual solar radiation data set for STE plant simulation</w:t>
      </w:r>
      <w:r w:rsidR="00674D78" w:rsidRPr="00DB4BC6">
        <w:rPr>
          <w:rFonts w:ascii="Times New Roman" w:eastAsia="宋体" w:hAnsi="宋体" w:cs="Times New Roman"/>
          <w:color w:val="292727"/>
          <w:kern w:val="0"/>
          <w:sz w:val="28"/>
          <w:szCs w:val="28"/>
        </w:rPr>
        <w:t>。本</w:t>
      </w:r>
      <w:r w:rsidR="009E6F91" w:rsidRPr="00DB4BC6">
        <w:rPr>
          <w:rFonts w:ascii="Times New Roman" w:eastAsia="宋体" w:hAnsi="宋体" w:cs="Times New Roman"/>
          <w:color w:val="292727"/>
          <w:kern w:val="0"/>
          <w:sz w:val="28"/>
          <w:szCs w:val="28"/>
        </w:rPr>
        <w:t>标准结构和内容与</w:t>
      </w:r>
      <w:r w:rsidR="009E6F91" w:rsidRPr="00DB4BC6">
        <w:rPr>
          <w:rFonts w:ascii="Times New Roman" w:eastAsia="宋体" w:hAnsi="Times New Roman" w:cs="Times New Roman"/>
          <w:color w:val="292727"/>
          <w:kern w:val="0"/>
          <w:sz w:val="28"/>
          <w:szCs w:val="28"/>
        </w:rPr>
        <w:t>IEC TS 62862-1-</w:t>
      </w:r>
      <w:r w:rsidR="0058491E" w:rsidRPr="00DB4BC6">
        <w:rPr>
          <w:rFonts w:ascii="Times New Roman" w:eastAsia="宋体" w:hAnsi="Times New Roman" w:cs="Times New Roman"/>
          <w:color w:val="292727"/>
          <w:kern w:val="0"/>
          <w:sz w:val="28"/>
          <w:szCs w:val="28"/>
        </w:rPr>
        <w:t>2</w:t>
      </w:r>
      <w:r w:rsidR="009E6F91" w:rsidRPr="00DB4BC6">
        <w:rPr>
          <w:rFonts w:ascii="Times New Roman" w:eastAsia="宋体" w:hAnsi="Times New Roman" w:cs="Times New Roman"/>
          <w:color w:val="292727"/>
          <w:kern w:val="0"/>
          <w:sz w:val="28"/>
          <w:szCs w:val="28"/>
        </w:rPr>
        <w:t>:201</w:t>
      </w:r>
      <w:r w:rsidR="0058491E" w:rsidRPr="00DB4BC6">
        <w:rPr>
          <w:rFonts w:ascii="Times New Roman" w:eastAsia="宋体" w:hAnsi="Times New Roman" w:cs="Times New Roman"/>
          <w:color w:val="292727"/>
          <w:kern w:val="0"/>
          <w:sz w:val="28"/>
          <w:szCs w:val="28"/>
        </w:rPr>
        <w:t>7</w:t>
      </w:r>
      <w:r w:rsidR="009E6F91" w:rsidRPr="00DB4BC6">
        <w:rPr>
          <w:rFonts w:ascii="Times New Roman" w:eastAsia="宋体" w:hAnsi="宋体" w:cs="Times New Roman"/>
          <w:color w:val="292727"/>
          <w:kern w:val="0"/>
          <w:sz w:val="28"/>
          <w:szCs w:val="28"/>
        </w:rPr>
        <w:t>保持一致</w:t>
      </w:r>
      <w:r w:rsidR="00F23A25" w:rsidRPr="00DB4BC6">
        <w:rPr>
          <w:rFonts w:ascii="Times New Roman" w:eastAsia="宋体" w:hAnsi="宋体" w:cs="Times New Roman"/>
          <w:color w:val="292727"/>
          <w:kern w:val="0"/>
          <w:sz w:val="28"/>
          <w:szCs w:val="28"/>
        </w:rPr>
        <w:t>，充分体现先进性、科学性和实用性</w:t>
      </w:r>
      <w:r w:rsidR="00CC369E" w:rsidRPr="00DB4BC6">
        <w:rPr>
          <w:rFonts w:ascii="Times New Roman" w:eastAsia="宋体" w:hAnsi="宋体" w:cs="Times New Roman"/>
          <w:color w:val="292727"/>
          <w:kern w:val="0"/>
          <w:sz w:val="28"/>
          <w:szCs w:val="28"/>
        </w:rPr>
        <w:t>原则</w:t>
      </w:r>
      <w:r w:rsidR="00F23A25" w:rsidRPr="00DB4BC6">
        <w:rPr>
          <w:rFonts w:ascii="Times New Roman" w:eastAsia="宋体" w:hAnsi="宋体" w:cs="Times New Roman"/>
          <w:color w:val="292727"/>
          <w:kern w:val="0"/>
          <w:sz w:val="28"/>
          <w:szCs w:val="28"/>
        </w:rPr>
        <w:t>。</w:t>
      </w:r>
    </w:p>
    <w:p w:rsidR="00F23A25" w:rsidRPr="00DB4BC6" w:rsidRDefault="00F23A25" w:rsidP="00F23A25">
      <w:pPr>
        <w:spacing w:before="78" w:after="78" w:line="520" w:lineRule="exact"/>
        <w:jc w:val="left"/>
        <w:rPr>
          <w:rFonts w:ascii="Times New Roman" w:eastAsia="宋体" w:hAnsi="Times New Roman" w:cs="Times New Roman"/>
          <w:b/>
          <w:color w:val="292727"/>
          <w:kern w:val="0"/>
          <w:sz w:val="28"/>
          <w:szCs w:val="28"/>
        </w:rPr>
      </w:pPr>
      <w:r w:rsidRPr="00DB4BC6">
        <w:rPr>
          <w:rFonts w:ascii="Times New Roman" w:eastAsia="宋体" w:hAnsi="Times New Roman" w:cs="Times New Roman"/>
          <w:b/>
          <w:color w:val="292727"/>
          <w:kern w:val="0"/>
          <w:sz w:val="28"/>
          <w:szCs w:val="28"/>
        </w:rPr>
        <w:t xml:space="preserve">2 </w:t>
      </w:r>
      <w:r w:rsidRPr="00DB4BC6">
        <w:rPr>
          <w:rFonts w:ascii="Times New Roman" w:eastAsia="宋体" w:hAnsi="宋体" w:cs="Times New Roman"/>
          <w:b/>
          <w:color w:val="292727"/>
          <w:kern w:val="0"/>
          <w:sz w:val="28"/>
          <w:szCs w:val="28"/>
        </w:rPr>
        <w:t>标准主要内容</w:t>
      </w:r>
    </w:p>
    <w:p w:rsidR="00202127" w:rsidRPr="00DB4BC6" w:rsidRDefault="0075624B" w:rsidP="00BD4D2B">
      <w:pPr>
        <w:tabs>
          <w:tab w:val="center" w:pos="4201"/>
          <w:tab w:val="right" w:leader="dot" w:pos="9298"/>
        </w:tabs>
        <w:autoSpaceDE w:val="0"/>
        <w:autoSpaceDN w:val="0"/>
        <w:adjustRightInd w:val="0"/>
        <w:spacing w:beforeLines="0" w:afterLines="0" w:line="520" w:lineRule="exact"/>
        <w:ind w:firstLine="420"/>
        <w:rPr>
          <w:rFonts w:ascii="Times New Roman" w:eastAsia="宋体" w:hAnsi="Times New Roman" w:cs="Times New Roman"/>
          <w:color w:val="292727"/>
          <w:kern w:val="0"/>
          <w:sz w:val="28"/>
          <w:szCs w:val="28"/>
        </w:rPr>
      </w:pPr>
      <w:r w:rsidRPr="00DB4BC6">
        <w:rPr>
          <w:rFonts w:ascii="Times New Roman" w:eastAsia="宋体" w:hAnsi="宋体" w:cs="Times New Roman"/>
          <w:color w:val="292727"/>
          <w:kern w:val="0"/>
          <w:sz w:val="28"/>
          <w:szCs w:val="28"/>
        </w:rPr>
        <w:t>本标准</w:t>
      </w:r>
      <w:proofErr w:type="gramStart"/>
      <w:r w:rsidR="00202127" w:rsidRPr="00DB4BC6">
        <w:rPr>
          <w:rFonts w:ascii="Times New Roman" w:eastAsia="宋体" w:hAnsi="宋体" w:cs="Times New Roman"/>
          <w:color w:val="292727"/>
          <w:kern w:val="0"/>
          <w:sz w:val="28"/>
          <w:szCs w:val="28"/>
        </w:rPr>
        <w:t>准</w:t>
      </w:r>
      <w:proofErr w:type="gramEnd"/>
      <w:r w:rsidR="00202127" w:rsidRPr="00DB4BC6">
        <w:rPr>
          <w:rFonts w:ascii="Times New Roman" w:eastAsia="宋体" w:hAnsi="宋体" w:cs="Times New Roman"/>
          <w:color w:val="292727"/>
          <w:kern w:val="0"/>
          <w:sz w:val="28"/>
          <w:szCs w:val="28"/>
        </w:rPr>
        <w:t>规范了太阳能光热发电厂代表年太阳辐射数据模型的构建方法，包括代表年太阳辐射数据的构建方法和流程，及其组成和参数。本标准适用于太阳能光热发电厂项目，主要用于一个接近正常年份（多年平均）的代表年太阳辐射数值模拟</w:t>
      </w:r>
      <w:r w:rsidR="00BD4D2B" w:rsidRPr="00DB4BC6">
        <w:rPr>
          <w:rFonts w:ascii="Times New Roman" w:eastAsia="宋体" w:hAnsi="宋体" w:cs="Times New Roman"/>
          <w:color w:val="292727"/>
          <w:kern w:val="0"/>
          <w:sz w:val="28"/>
          <w:szCs w:val="28"/>
        </w:rPr>
        <w:t>。</w:t>
      </w:r>
    </w:p>
    <w:p w:rsidR="008B7579" w:rsidRPr="00DB4BC6" w:rsidRDefault="00404591" w:rsidP="00BD4D2B">
      <w:pPr>
        <w:pStyle w:val="a5"/>
        <w:spacing w:line="520" w:lineRule="exact"/>
        <w:ind w:firstLine="560"/>
        <w:rPr>
          <w:rFonts w:ascii="Times New Roman"/>
          <w:color w:val="292727"/>
          <w:sz w:val="28"/>
          <w:szCs w:val="28"/>
        </w:rPr>
      </w:pPr>
      <w:r w:rsidRPr="00DB4BC6">
        <w:rPr>
          <w:rFonts w:ascii="Times New Roman" w:hAnsi="宋体"/>
          <w:color w:val="292727"/>
          <w:sz w:val="28"/>
          <w:szCs w:val="28"/>
        </w:rPr>
        <w:t>本标准的主要内容有：构成代表年太阳辐射数据的信息类别（地理和时间、气象变量、信息格式等）、代表年太阳辐射数据测量、太阳辐射数据的代表性长期数据要求、</w:t>
      </w:r>
      <w:r w:rsidR="00BD4D2B" w:rsidRPr="00DB4BC6">
        <w:rPr>
          <w:rFonts w:ascii="Times New Roman" w:hAnsi="宋体"/>
          <w:color w:val="292727"/>
          <w:sz w:val="28"/>
          <w:szCs w:val="28"/>
        </w:rPr>
        <w:t>代表年太阳辐射数据的构建方法、代表年太阳辐射数据报告格式等。</w:t>
      </w:r>
    </w:p>
    <w:p w:rsidR="00F26F7A" w:rsidRPr="00DB4BC6" w:rsidRDefault="00065F07" w:rsidP="00E72429">
      <w:pPr>
        <w:spacing w:before="78" w:after="78"/>
        <w:rPr>
          <w:rFonts w:ascii="Times New Roman" w:eastAsia="宋体" w:hAnsi="Times New Roman" w:cs="Times New Roman"/>
          <w:b/>
          <w:color w:val="292727"/>
          <w:kern w:val="0"/>
          <w:sz w:val="28"/>
          <w:szCs w:val="28"/>
        </w:rPr>
      </w:pPr>
      <w:r w:rsidRPr="00DB4BC6">
        <w:rPr>
          <w:rFonts w:ascii="Times New Roman" w:hAnsi="Times New Roman" w:cs="Times New Roman"/>
        </w:rPr>
        <w:t xml:space="preserve"> </w:t>
      </w:r>
      <w:r w:rsidR="00B6471B" w:rsidRPr="00DB4BC6">
        <w:rPr>
          <w:rFonts w:ascii="Times New Roman" w:eastAsia="宋体" w:hAnsi="宋体" w:cs="Times New Roman"/>
          <w:b/>
          <w:color w:val="292727"/>
          <w:kern w:val="0"/>
          <w:sz w:val="28"/>
          <w:szCs w:val="28"/>
        </w:rPr>
        <w:t>（三）预期</w:t>
      </w:r>
      <w:r w:rsidR="004B565F" w:rsidRPr="00DB4BC6">
        <w:rPr>
          <w:rFonts w:ascii="Times New Roman" w:eastAsia="宋体" w:hAnsi="宋体" w:cs="Times New Roman"/>
          <w:b/>
          <w:color w:val="292727"/>
          <w:kern w:val="0"/>
          <w:sz w:val="28"/>
          <w:szCs w:val="28"/>
        </w:rPr>
        <w:t>到达的</w:t>
      </w:r>
      <w:r w:rsidR="00B6471B" w:rsidRPr="00DB4BC6">
        <w:rPr>
          <w:rFonts w:ascii="Times New Roman" w:eastAsia="宋体" w:hAnsi="宋体" w:cs="Times New Roman"/>
          <w:b/>
          <w:color w:val="292727"/>
          <w:kern w:val="0"/>
          <w:sz w:val="28"/>
          <w:szCs w:val="28"/>
        </w:rPr>
        <w:t>效益</w:t>
      </w:r>
    </w:p>
    <w:p w:rsidR="00202127" w:rsidRPr="00DB4BC6" w:rsidRDefault="00202127" w:rsidP="00BD4D2B">
      <w:pPr>
        <w:spacing w:before="78" w:after="78" w:line="520" w:lineRule="exact"/>
        <w:ind w:firstLineChars="200" w:firstLine="560"/>
        <w:rPr>
          <w:rFonts w:ascii="Times New Roman" w:eastAsia="宋体" w:hAnsi="Times New Roman" w:cs="Times New Roman"/>
          <w:color w:val="292727"/>
          <w:kern w:val="0"/>
          <w:sz w:val="28"/>
          <w:szCs w:val="28"/>
        </w:rPr>
      </w:pPr>
      <w:r w:rsidRPr="00DB4BC6">
        <w:rPr>
          <w:rFonts w:ascii="Times New Roman" w:eastAsia="宋体" w:hAnsi="宋体" w:cs="Times New Roman"/>
          <w:bCs/>
          <w:color w:val="292727"/>
          <w:kern w:val="0"/>
          <w:sz w:val="28"/>
          <w:szCs w:val="28"/>
        </w:rPr>
        <w:t>若需模拟一个完整年的太阳能光热电站的电力生产情况，则需要一系列完整的、标准化的、可能伴随着</w:t>
      </w:r>
      <w:proofErr w:type="gramStart"/>
      <w:r w:rsidRPr="00DB4BC6">
        <w:rPr>
          <w:rFonts w:ascii="Times New Roman" w:eastAsia="宋体" w:hAnsi="宋体" w:cs="Times New Roman"/>
          <w:bCs/>
          <w:color w:val="292727"/>
          <w:kern w:val="0"/>
          <w:sz w:val="28"/>
          <w:szCs w:val="28"/>
        </w:rPr>
        <w:t>其他对此</w:t>
      </w:r>
      <w:proofErr w:type="gramEnd"/>
      <w:r w:rsidRPr="00DB4BC6">
        <w:rPr>
          <w:rFonts w:ascii="Times New Roman" w:eastAsia="宋体" w:hAnsi="宋体" w:cs="Times New Roman"/>
          <w:bCs/>
          <w:color w:val="292727"/>
          <w:kern w:val="0"/>
          <w:sz w:val="28"/>
          <w:szCs w:val="28"/>
        </w:rPr>
        <w:t>有影响的气象变量的太阳辐射数据，用于建立一个某地一年辐射度变化的参考。这个数据</w:t>
      </w:r>
      <w:proofErr w:type="gramStart"/>
      <w:r w:rsidRPr="00DB4BC6">
        <w:rPr>
          <w:rFonts w:ascii="Times New Roman" w:eastAsia="宋体" w:hAnsi="宋体" w:cs="Times New Roman"/>
          <w:bCs/>
          <w:color w:val="292727"/>
          <w:kern w:val="0"/>
          <w:sz w:val="28"/>
          <w:szCs w:val="28"/>
        </w:rPr>
        <w:t>集必须</w:t>
      </w:r>
      <w:proofErr w:type="gramEnd"/>
      <w:r w:rsidRPr="00DB4BC6">
        <w:rPr>
          <w:rFonts w:ascii="Times New Roman" w:eastAsia="宋体" w:hAnsi="宋体" w:cs="Times New Roman"/>
          <w:bCs/>
          <w:color w:val="292727"/>
          <w:kern w:val="0"/>
          <w:sz w:val="28"/>
          <w:szCs w:val="28"/>
        </w:rPr>
        <w:t>有概率特性，代表历史数据在长时间的变化特征。这些信息对太阳能光热电站的长期发电量模拟有重要影响，这个数据集被称为典型太阳年。</w:t>
      </w:r>
    </w:p>
    <w:p w:rsidR="00E72429" w:rsidRPr="00DB4BC6" w:rsidRDefault="00202127" w:rsidP="00BD4D2B">
      <w:pPr>
        <w:spacing w:before="78" w:after="78" w:line="520" w:lineRule="exact"/>
        <w:ind w:firstLineChars="200" w:firstLine="560"/>
        <w:rPr>
          <w:rFonts w:ascii="Times New Roman" w:eastAsia="宋体" w:hAnsi="Times New Roman" w:cs="Times New Roman"/>
          <w:color w:val="292727"/>
          <w:kern w:val="0"/>
          <w:sz w:val="28"/>
          <w:szCs w:val="28"/>
        </w:rPr>
      </w:pPr>
      <w:r w:rsidRPr="00DB4BC6">
        <w:rPr>
          <w:rFonts w:ascii="Times New Roman" w:eastAsia="宋体" w:hAnsi="宋体" w:cs="Times New Roman"/>
          <w:bCs/>
          <w:color w:val="292727"/>
          <w:kern w:val="0"/>
          <w:sz w:val="28"/>
          <w:szCs w:val="28"/>
        </w:rPr>
        <w:t>特定地点的气象信息，特别是太阳能资源信息，通常是不确定的；</w:t>
      </w:r>
      <w:r w:rsidRPr="00DB4BC6">
        <w:rPr>
          <w:rFonts w:ascii="Times New Roman" w:eastAsia="宋体" w:hAnsi="宋体" w:cs="Times New Roman"/>
          <w:bCs/>
          <w:color w:val="292727"/>
          <w:kern w:val="0"/>
          <w:sz w:val="28"/>
          <w:szCs w:val="28"/>
        </w:rPr>
        <w:lastRenderedPageBreak/>
        <w:t>而且气象信息来源不同，它的可靠性也不确定。因此，需要一个标准的、特定的方法建立代表年太阳辐射数据</w:t>
      </w:r>
      <w:r w:rsidR="00BD4D2B" w:rsidRPr="00DB4BC6">
        <w:rPr>
          <w:rFonts w:ascii="Times New Roman" w:eastAsia="宋体" w:hAnsi="宋体" w:cs="Times New Roman"/>
          <w:bCs/>
          <w:color w:val="292727"/>
          <w:kern w:val="0"/>
          <w:sz w:val="28"/>
          <w:szCs w:val="28"/>
        </w:rPr>
        <w:t>，用于仿真电站电力生产情况，以满足太阳能光热电站在规划、设计和生产运行等不同阶段的技术与经济性分析需要。</w:t>
      </w:r>
    </w:p>
    <w:p w:rsidR="008E7992" w:rsidRPr="00DB4BC6" w:rsidRDefault="00A10219" w:rsidP="007862A3">
      <w:pPr>
        <w:spacing w:before="78" w:after="78" w:line="520" w:lineRule="exact"/>
        <w:jc w:val="left"/>
        <w:rPr>
          <w:rFonts w:ascii="Times New Roman" w:eastAsia="宋体" w:hAnsi="Times New Roman" w:cs="Times New Roman"/>
          <w:b/>
          <w:color w:val="292727"/>
          <w:kern w:val="0"/>
          <w:sz w:val="28"/>
          <w:szCs w:val="28"/>
        </w:rPr>
      </w:pPr>
      <w:r w:rsidRPr="00DB4BC6">
        <w:rPr>
          <w:rFonts w:ascii="Times New Roman" w:eastAsia="宋体" w:hAnsi="宋体" w:cs="Times New Roman"/>
          <w:b/>
          <w:color w:val="292727"/>
          <w:kern w:val="0"/>
          <w:sz w:val="28"/>
          <w:szCs w:val="28"/>
        </w:rPr>
        <w:t>（</w:t>
      </w:r>
      <w:r w:rsidR="00B6471B" w:rsidRPr="00DB4BC6">
        <w:rPr>
          <w:rFonts w:ascii="Times New Roman" w:eastAsia="宋体" w:hAnsi="宋体" w:cs="Times New Roman"/>
          <w:b/>
          <w:color w:val="292727"/>
          <w:kern w:val="0"/>
          <w:sz w:val="28"/>
          <w:szCs w:val="28"/>
        </w:rPr>
        <w:t>四</w:t>
      </w:r>
      <w:r w:rsidRPr="00DB4BC6">
        <w:rPr>
          <w:rFonts w:ascii="Times New Roman" w:eastAsia="宋体" w:hAnsi="宋体" w:cs="Times New Roman"/>
          <w:b/>
          <w:color w:val="292727"/>
          <w:kern w:val="0"/>
          <w:sz w:val="28"/>
          <w:szCs w:val="28"/>
        </w:rPr>
        <w:t>）采用国际标准和国外先进标准</w:t>
      </w:r>
      <w:r w:rsidR="00B6471B" w:rsidRPr="00DB4BC6">
        <w:rPr>
          <w:rFonts w:ascii="Times New Roman" w:eastAsia="宋体" w:hAnsi="宋体" w:cs="Times New Roman"/>
          <w:b/>
          <w:color w:val="292727"/>
          <w:kern w:val="0"/>
          <w:sz w:val="28"/>
          <w:szCs w:val="28"/>
        </w:rPr>
        <w:t>情况</w:t>
      </w:r>
    </w:p>
    <w:p w:rsidR="008E7992" w:rsidRPr="00DB4BC6" w:rsidRDefault="0075624B" w:rsidP="007C20CF">
      <w:pPr>
        <w:spacing w:before="78" w:after="78" w:line="520" w:lineRule="exact"/>
        <w:ind w:firstLineChars="200" w:firstLine="560"/>
        <w:jc w:val="left"/>
        <w:rPr>
          <w:rFonts w:ascii="Times New Roman" w:eastAsia="宋体" w:hAnsi="Times New Roman" w:cs="Times New Roman"/>
          <w:b/>
          <w:color w:val="292727"/>
          <w:kern w:val="0"/>
          <w:sz w:val="28"/>
          <w:szCs w:val="28"/>
        </w:rPr>
      </w:pPr>
      <w:r w:rsidRPr="00DB4BC6">
        <w:rPr>
          <w:rFonts w:ascii="Times New Roman" w:eastAsia="宋体" w:hAnsi="宋体" w:cs="Times New Roman"/>
          <w:color w:val="292727"/>
          <w:kern w:val="0"/>
          <w:sz w:val="28"/>
          <w:szCs w:val="28"/>
        </w:rPr>
        <w:t>本标准</w:t>
      </w:r>
      <w:r w:rsidR="00F26F7A" w:rsidRPr="00DB4BC6">
        <w:rPr>
          <w:rFonts w:ascii="Times New Roman" w:eastAsia="宋体" w:hAnsi="宋体" w:cs="Times New Roman"/>
          <w:color w:val="292727"/>
          <w:kern w:val="0"/>
          <w:sz w:val="28"/>
          <w:szCs w:val="28"/>
        </w:rPr>
        <w:t>采用翻译法等同采用</w:t>
      </w:r>
      <w:r w:rsidR="0058491E" w:rsidRPr="00DB4BC6">
        <w:rPr>
          <w:rFonts w:ascii="Times New Roman" w:eastAsia="仿宋_GB2312" w:hAnsi="Times New Roman" w:cs="Times New Roman"/>
          <w:sz w:val="28"/>
          <w:szCs w:val="32"/>
        </w:rPr>
        <w:t>IEC TS 62862-1-2:Solar thermal electric plants-Part 1-2:General- Creating of annual solar radiation data set for STE plant simulation</w:t>
      </w:r>
      <w:r w:rsidR="00F26F7A" w:rsidRPr="00DB4BC6">
        <w:rPr>
          <w:rFonts w:ascii="Times New Roman" w:eastAsia="宋体" w:hAnsi="宋体" w:cs="Times New Roman"/>
          <w:color w:val="292727"/>
          <w:kern w:val="0"/>
          <w:sz w:val="28"/>
          <w:szCs w:val="28"/>
        </w:rPr>
        <w:t>，标准结构和内容与</w:t>
      </w:r>
      <w:r w:rsidR="00F26F7A" w:rsidRPr="00DB4BC6">
        <w:rPr>
          <w:rFonts w:ascii="Times New Roman" w:eastAsia="宋体" w:hAnsi="Times New Roman" w:cs="Times New Roman"/>
          <w:color w:val="292727"/>
          <w:kern w:val="0"/>
          <w:sz w:val="28"/>
          <w:szCs w:val="28"/>
        </w:rPr>
        <w:t>IEC TS 62862-1-</w:t>
      </w:r>
      <w:r w:rsidR="00E01646" w:rsidRPr="00DB4BC6">
        <w:rPr>
          <w:rFonts w:ascii="Times New Roman" w:eastAsia="宋体" w:hAnsi="Times New Roman" w:cs="Times New Roman"/>
          <w:color w:val="292727"/>
          <w:kern w:val="0"/>
          <w:sz w:val="28"/>
          <w:szCs w:val="28"/>
        </w:rPr>
        <w:t>2</w:t>
      </w:r>
      <w:r w:rsidR="00F26F7A" w:rsidRPr="00DB4BC6">
        <w:rPr>
          <w:rFonts w:ascii="Times New Roman" w:eastAsia="宋体" w:hAnsi="Times New Roman" w:cs="Times New Roman"/>
          <w:color w:val="292727"/>
          <w:kern w:val="0"/>
          <w:sz w:val="28"/>
          <w:szCs w:val="28"/>
        </w:rPr>
        <w:t>:201</w:t>
      </w:r>
      <w:r w:rsidR="00E01646" w:rsidRPr="00DB4BC6">
        <w:rPr>
          <w:rFonts w:ascii="Times New Roman" w:eastAsia="宋体" w:hAnsi="Times New Roman" w:cs="Times New Roman"/>
          <w:color w:val="292727"/>
          <w:kern w:val="0"/>
          <w:sz w:val="28"/>
          <w:szCs w:val="28"/>
        </w:rPr>
        <w:t>7</w:t>
      </w:r>
      <w:r w:rsidR="00F26F7A" w:rsidRPr="00DB4BC6">
        <w:rPr>
          <w:rFonts w:ascii="Times New Roman" w:eastAsia="宋体" w:hAnsi="宋体" w:cs="Times New Roman"/>
          <w:color w:val="292727"/>
          <w:kern w:val="0"/>
          <w:sz w:val="28"/>
          <w:szCs w:val="28"/>
        </w:rPr>
        <w:t>保持一致。</w:t>
      </w:r>
      <w:r w:rsidR="00A10219" w:rsidRPr="00DB4BC6">
        <w:rPr>
          <w:rFonts w:ascii="Times New Roman" w:eastAsia="宋体" w:hAnsi="Times New Roman" w:cs="Times New Roman"/>
          <w:color w:val="292727"/>
          <w:kern w:val="0"/>
          <w:sz w:val="28"/>
          <w:szCs w:val="28"/>
        </w:rPr>
        <w:br/>
      </w:r>
      <w:r w:rsidR="00A10219" w:rsidRPr="00DB4BC6">
        <w:rPr>
          <w:rFonts w:ascii="Times New Roman" w:eastAsia="宋体" w:hAnsi="宋体" w:cs="Times New Roman"/>
          <w:b/>
          <w:color w:val="292727"/>
          <w:kern w:val="0"/>
          <w:sz w:val="28"/>
          <w:szCs w:val="28"/>
        </w:rPr>
        <w:t>（</w:t>
      </w:r>
      <w:r w:rsidR="008B710C" w:rsidRPr="00DB4BC6">
        <w:rPr>
          <w:rFonts w:ascii="Times New Roman" w:eastAsia="宋体" w:hAnsi="宋体" w:cs="Times New Roman"/>
          <w:b/>
          <w:color w:val="292727"/>
          <w:kern w:val="0"/>
          <w:sz w:val="28"/>
          <w:szCs w:val="28"/>
        </w:rPr>
        <w:t>五</w:t>
      </w:r>
      <w:r w:rsidR="00A10219" w:rsidRPr="00DB4BC6">
        <w:rPr>
          <w:rFonts w:ascii="Times New Roman" w:eastAsia="宋体" w:hAnsi="宋体" w:cs="Times New Roman"/>
          <w:b/>
          <w:color w:val="292727"/>
          <w:kern w:val="0"/>
          <w:sz w:val="28"/>
          <w:szCs w:val="28"/>
        </w:rPr>
        <w:t>）与现行法律、法规和强制性国家标准的</w:t>
      </w:r>
      <w:r w:rsidR="00B6471B" w:rsidRPr="00DB4BC6">
        <w:rPr>
          <w:rFonts w:ascii="Times New Roman" w:eastAsia="宋体" w:hAnsi="宋体" w:cs="Times New Roman"/>
          <w:b/>
          <w:color w:val="292727"/>
          <w:kern w:val="0"/>
          <w:sz w:val="28"/>
          <w:szCs w:val="28"/>
        </w:rPr>
        <w:t>协调性</w:t>
      </w:r>
    </w:p>
    <w:p w:rsidR="008B710C" w:rsidRPr="00DB4BC6" w:rsidRDefault="00B6471B" w:rsidP="0010757E">
      <w:pPr>
        <w:spacing w:before="78" w:after="78" w:line="520" w:lineRule="exact"/>
        <w:ind w:firstLineChars="200" w:firstLine="560"/>
        <w:jc w:val="left"/>
        <w:rPr>
          <w:rFonts w:ascii="Times New Roman" w:eastAsia="宋体" w:hAnsi="Times New Roman" w:cs="Times New Roman"/>
          <w:color w:val="292727"/>
          <w:kern w:val="0"/>
          <w:sz w:val="28"/>
          <w:szCs w:val="28"/>
        </w:rPr>
      </w:pPr>
      <w:r w:rsidRPr="00DB4BC6">
        <w:rPr>
          <w:rFonts w:ascii="Times New Roman" w:eastAsia="宋体" w:hAnsi="宋体" w:cs="Times New Roman"/>
          <w:color w:val="292727"/>
          <w:kern w:val="0"/>
          <w:sz w:val="28"/>
          <w:szCs w:val="28"/>
        </w:rPr>
        <w:t>本标准符合现行法律、法规和规章的要求，与</w:t>
      </w:r>
      <w:r w:rsidR="0010757E" w:rsidRPr="00DB4BC6">
        <w:rPr>
          <w:rFonts w:ascii="Times New Roman" w:eastAsia="宋体" w:hAnsi="宋体" w:cs="Times New Roman"/>
          <w:color w:val="292727"/>
          <w:kern w:val="0"/>
          <w:sz w:val="28"/>
          <w:szCs w:val="28"/>
        </w:rPr>
        <w:t>强制性国家标准协调一致</w:t>
      </w:r>
      <w:r w:rsidRPr="00DB4BC6">
        <w:rPr>
          <w:rFonts w:ascii="Times New Roman" w:eastAsia="宋体" w:hAnsi="宋体" w:cs="Times New Roman"/>
          <w:color w:val="292727"/>
          <w:kern w:val="0"/>
          <w:sz w:val="28"/>
          <w:szCs w:val="28"/>
        </w:rPr>
        <w:t>。</w:t>
      </w:r>
    </w:p>
    <w:p w:rsidR="008B710C" w:rsidRPr="00DB4BC6" w:rsidRDefault="008B710C" w:rsidP="008B710C">
      <w:pPr>
        <w:spacing w:before="78" w:after="78" w:line="520" w:lineRule="exact"/>
        <w:jc w:val="left"/>
        <w:rPr>
          <w:rFonts w:ascii="Times New Roman" w:eastAsia="宋体" w:hAnsi="Times New Roman" w:cs="Times New Roman"/>
          <w:b/>
          <w:color w:val="292727"/>
          <w:kern w:val="0"/>
          <w:sz w:val="28"/>
          <w:szCs w:val="28"/>
        </w:rPr>
      </w:pPr>
      <w:r w:rsidRPr="00DB4BC6">
        <w:rPr>
          <w:rFonts w:ascii="Times New Roman" w:eastAsia="宋体" w:hAnsi="宋体" w:cs="Times New Roman"/>
          <w:b/>
          <w:color w:val="292727"/>
          <w:kern w:val="0"/>
          <w:sz w:val="28"/>
          <w:szCs w:val="28"/>
        </w:rPr>
        <w:t>（六）重大分歧意见的处理经过和依据</w:t>
      </w:r>
    </w:p>
    <w:p w:rsidR="008E7992" w:rsidRPr="00DB4BC6" w:rsidRDefault="00302AAF" w:rsidP="0010757E">
      <w:pPr>
        <w:spacing w:before="78" w:after="78" w:line="520" w:lineRule="exact"/>
        <w:ind w:firstLineChars="200" w:firstLine="560"/>
        <w:jc w:val="left"/>
        <w:rPr>
          <w:rFonts w:ascii="Times New Roman" w:eastAsia="宋体" w:hAnsi="Times New Roman" w:cs="Times New Roman"/>
          <w:b/>
          <w:color w:val="292727"/>
          <w:kern w:val="0"/>
          <w:sz w:val="28"/>
          <w:szCs w:val="28"/>
        </w:rPr>
      </w:pPr>
      <w:r w:rsidRPr="00DB4BC6">
        <w:rPr>
          <w:rFonts w:ascii="Times New Roman" w:eastAsia="宋体" w:hAnsi="宋体" w:cs="Times New Roman"/>
          <w:color w:val="292727"/>
          <w:kern w:val="0"/>
          <w:sz w:val="28"/>
          <w:szCs w:val="28"/>
        </w:rPr>
        <w:t>本标准的编写过程</w:t>
      </w:r>
      <w:r w:rsidR="008B710C" w:rsidRPr="00DB4BC6">
        <w:rPr>
          <w:rFonts w:ascii="Times New Roman" w:eastAsia="宋体" w:hAnsi="宋体" w:cs="Times New Roman"/>
          <w:color w:val="292727"/>
          <w:kern w:val="0"/>
          <w:sz w:val="28"/>
          <w:szCs w:val="28"/>
        </w:rPr>
        <w:t>无</w:t>
      </w:r>
      <w:r w:rsidRPr="00DB4BC6">
        <w:rPr>
          <w:rFonts w:ascii="Times New Roman" w:eastAsia="宋体" w:hAnsi="宋体" w:cs="Times New Roman"/>
          <w:color w:val="292727"/>
          <w:kern w:val="0"/>
          <w:sz w:val="28"/>
          <w:szCs w:val="28"/>
        </w:rPr>
        <w:t>重大分歧意见产生</w:t>
      </w:r>
      <w:r w:rsidR="008B710C" w:rsidRPr="00DB4BC6">
        <w:rPr>
          <w:rFonts w:ascii="Times New Roman" w:eastAsia="宋体" w:hAnsi="宋体" w:cs="Times New Roman"/>
          <w:color w:val="292727"/>
          <w:kern w:val="0"/>
          <w:sz w:val="28"/>
          <w:szCs w:val="28"/>
        </w:rPr>
        <w:t>。</w:t>
      </w:r>
      <w:r w:rsidR="00A10219" w:rsidRPr="00DB4BC6">
        <w:rPr>
          <w:rFonts w:ascii="Times New Roman" w:eastAsia="宋体" w:hAnsi="Times New Roman" w:cs="Times New Roman"/>
          <w:color w:val="292727"/>
          <w:kern w:val="0"/>
          <w:sz w:val="28"/>
          <w:szCs w:val="28"/>
        </w:rPr>
        <w:br/>
      </w:r>
      <w:r w:rsidR="00A10219" w:rsidRPr="00DB4BC6">
        <w:rPr>
          <w:rFonts w:ascii="Times New Roman" w:eastAsia="宋体" w:hAnsi="宋体" w:cs="Times New Roman"/>
          <w:b/>
          <w:color w:val="292727"/>
          <w:kern w:val="0"/>
          <w:sz w:val="28"/>
          <w:szCs w:val="28"/>
        </w:rPr>
        <w:t>（</w:t>
      </w:r>
      <w:r w:rsidR="008B710C" w:rsidRPr="00DB4BC6">
        <w:rPr>
          <w:rFonts w:ascii="Times New Roman" w:eastAsia="宋体" w:hAnsi="宋体" w:cs="Times New Roman"/>
          <w:b/>
          <w:color w:val="292727"/>
          <w:kern w:val="0"/>
          <w:sz w:val="28"/>
          <w:szCs w:val="28"/>
        </w:rPr>
        <w:t>七）国家标准作为强制性国家标准或推荐性国家标准的建议</w:t>
      </w:r>
    </w:p>
    <w:p w:rsidR="008E7992" w:rsidRPr="00DB4BC6" w:rsidRDefault="0075624B" w:rsidP="007C20CF">
      <w:pPr>
        <w:spacing w:before="78" w:after="78" w:line="520" w:lineRule="exact"/>
        <w:ind w:firstLineChars="200" w:firstLine="560"/>
        <w:jc w:val="left"/>
        <w:rPr>
          <w:rFonts w:ascii="Times New Roman" w:eastAsia="宋体" w:hAnsi="Times New Roman" w:cs="Times New Roman"/>
          <w:b/>
          <w:color w:val="292727"/>
          <w:kern w:val="0"/>
          <w:sz w:val="28"/>
          <w:szCs w:val="28"/>
        </w:rPr>
      </w:pPr>
      <w:r w:rsidRPr="00DB4BC6">
        <w:rPr>
          <w:rFonts w:ascii="Times New Roman" w:eastAsia="宋体" w:hAnsi="宋体" w:cs="Times New Roman"/>
          <w:color w:val="292727"/>
          <w:kern w:val="0"/>
          <w:sz w:val="28"/>
          <w:szCs w:val="28"/>
        </w:rPr>
        <w:t>本标准</w:t>
      </w:r>
      <w:r w:rsidR="008B710C" w:rsidRPr="00DB4BC6">
        <w:rPr>
          <w:rFonts w:ascii="Times New Roman" w:eastAsia="宋体" w:hAnsi="宋体" w:cs="Times New Roman"/>
          <w:color w:val="292727"/>
          <w:kern w:val="0"/>
          <w:sz w:val="28"/>
          <w:szCs w:val="28"/>
        </w:rPr>
        <w:t>不涉及人体健康及人身安全，</w:t>
      </w:r>
      <w:r w:rsidR="004B3512" w:rsidRPr="00DB4BC6">
        <w:rPr>
          <w:rFonts w:ascii="Times New Roman" w:eastAsia="宋体" w:hAnsi="宋体" w:cs="Times New Roman"/>
          <w:color w:val="292727"/>
          <w:kern w:val="0"/>
          <w:sz w:val="28"/>
          <w:szCs w:val="28"/>
        </w:rPr>
        <w:t>在光热标准体系中</w:t>
      </w:r>
      <w:r w:rsidR="008B710C" w:rsidRPr="00DB4BC6">
        <w:rPr>
          <w:rFonts w:ascii="Times New Roman" w:eastAsia="宋体" w:hAnsi="宋体" w:cs="Times New Roman"/>
          <w:color w:val="292727"/>
          <w:kern w:val="0"/>
          <w:sz w:val="28"/>
          <w:szCs w:val="28"/>
        </w:rPr>
        <w:t>属于</w:t>
      </w:r>
      <w:r w:rsidR="004B3512" w:rsidRPr="00DB4BC6">
        <w:rPr>
          <w:rFonts w:ascii="Times New Roman" w:eastAsia="宋体" w:hAnsi="Times New Roman" w:cs="Times New Roman"/>
          <w:color w:val="292727"/>
          <w:kern w:val="0"/>
          <w:sz w:val="28"/>
          <w:szCs w:val="28"/>
        </w:rPr>
        <w:t>“</w:t>
      </w:r>
      <w:r w:rsidR="004B3512" w:rsidRPr="00DB4BC6">
        <w:rPr>
          <w:rFonts w:ascii="Times New Roman" w:eastAsia="宋体" w:hAnsi="宋体" w:cs="Times New Roman"/>
          <w:color w:val="292727"/>
          <w:kern w:val="0"/>
          <w:sz w:val="28"/>
          <w:szCs w:val="28"/>
        </w:rPr>
        <w:t>基础通用类</w:t>
      </w:r>
      <w:r w:rsidR="004B3512" w:rsidRPr="00DB4BC6">
        <w:rPr>
          <w:rFonts w:ascii="Times New Roman" w:eastAsia="宋体" w:hAnsi="Times New Roman" w:cs="Times New Roman"/>
          <w:color w:val="292727"/>
          <w:kern w:val="0"/>
          <w:sz w:val="28"/>
          <w:szCs w:val="28"/>
        </w:rPr>
        <w:t>”</w:t>
      </w:r>
      <w:r w:rsidR="004B3512" w:rsidRPr="00DB4BC6">
        <w:rPr>
          <w:rFonts w:ascii="Times New Roman" w:eastAsia="宋体" w:hAnsi="宋体" w:cs="Times New Roman"/>
          <w:color w:val="292727"/>
          <w:kern w:val="0"/>
          <w:sz w:val="28"/>
          <w:szCs w:val="28"/>
        </w:rPr>
        <w:t>，建议作为推荐性国家标准。</w:t>
      </w:r>
      <w:r w:rsidR="00A10219" w:rsidRPr="00DB4BC6">
        <w:rPr>
          <w:rFonts w:ascii="Times New Roman" w:eastAsia="宋体" w:hAnsi="Times New Roman" w:cs="Times New Roman"/>
          <w:color w:val="292727"/>
          <w:kern w:val="0"/>
          <w:sz w:val="28"/>
          <w:szCs w:val="28"/>
        </w:rPr>
        <w:br/>
      </w:r>
      <w:r w:rsidR="00A10219" w:rsidRPr="00DB4BC6">
        <w:rPr>
          <w:rFonts w:ascii="Times New Roman" w:eastAsia="宋体" w:hAnsi="宋体" w:cs="Times New Roman"/>
          <w:b/>
          <w:color w:val="292727"/>
          <w:kern w:val="0"/>
          <w:sz w:val="28"/>
          <w:szCs w:val="28"/>
        </w:rPr>
        <w:t>（</w:t>
      </w:r>
      <w:r w:rsidR="008B710C" w:rsidRPr="00DB4BC6">
        <w:rPr>
          <w:rFonts w:ascii="Times New Roman" w:eastAsia="宋体" w:hAnsi="宋体" w:cs="Times New Roman"/>
          <w:b/>
          <w:color w:val="292727"/>
          <w:kern w:val="0"/>
          <w:sz w:val="28"/>
          <w:szCs w:val="28"/>
        </w:rPr>
        <w:t>八</w:t>
      </w:r>
      <w:r w:rsidR="00A10219" w:rsidRPr="00DB4BC6">
        <w:rPr>
          <w:rFonts w:ascii="Times New Roman" w:eastAsia="宋体" w:hAnsi="宋体" w:cs="Times New Roman"/>
          <w:b/>
          <w:color w:val="292727"/>
          <w:kern w:val="0"/>
          <w:sz w:val="28"/>
          <w:szCs w:val="28"/>
        </w:rPr>
        <w:t>）贯彻国家标准的要求和措施建议</w:t>
      </w:r>
    </w:p>
    <w:p w:rsidR="004B3512" w:rsidRPr="00DB4BC6" w:rsidRDefault="0075624B" w:rsidP="00EB2C34">
      <w:pPr>
        <w:spacing w:before="78" w:after="78" w:line="520" w:lineRule="exact"/>
        <w:ind w:firstLineChars="200" w:firstLine="560"/>
        <w:jc w:val="left"/>
        <w:rPr>
          <w:rFonts w:ascii="Times New Roman" w:eastAsia="宋体" w:hAnsi="Times New Roman" w:cs="Times New Roman"/>
          <w:color w:val="292727"/>
          <w:kern w:val="0"/>
          <w:sz w:val="28"/>
          <w:szCs w:val="28"/>
        </w:rPr>
      </w:pPr>
      <w:r w:rsidRPr="00DB4BC6">
        <w:rPr>
          <w:rFonts w:ascii="Times New Roman" w:eastAsia="宋体" w:hAnsi="宋体" w:cs="Times New Roman"/>
          <w:color w:val="292727"/>
          <w:kern w:val="0"/>
          <w:sz w:val="28"/>
          <w:szCs w:val="28"/>
        </w:rPr>
        <w:t>本标准</w:t>
      </w:r>
      <w:r w:rsidR="009B53C0" w:rsidRPr="00DB4BC6">
        <w:rPr>
          <w:rFonts w:ascii="Times New Roman" w:eastAsia="宋体" w:hAnsi="宋体" w:cs="Times New Roman"/>
          <w:color w:val="292727"/>
          <w:kern w:val="0"/>
          <w:sz w:val="28"/>
          <w:szCs w:val="28"/>
        </w:rPr>
        <w:t>一经发布，光热标委会秘书处和主编单位将在光热行业内开展《</w:t>
      </w:r>
      <w:r w:rsidR="00E01646" w:rsidRPr="00DB4BC6">
        <w:rPr>
          <w:rFonts w:ascii="Times New Roman" w:eastAsia="宋体" w:hAnsi="宋体" w:cs="Times New Roman"/>
          <w:color w:val="292727"/>
          <w:kern w:val="0"/>
          <w:sz w:val="28"/>
          <w:szCs w:val="28"/>
        </w:rPr>
        <w:t>典型太阳年产生方法</w:t>
      </w:r>
      <w:r w:rsidR="009B53C0" w:rsidRPr="00DB4BC6">
        <w:rPr>
          <w:rFonts w:ascii="Times New Roman" w:eastAsia="宋体" w:hAnsi="宋体" w:cs="Times New Roman"/>
          <w:color w:val="292727"/>
          <w:kern w:val="0"/>
          <w:sz w:val="28"/>
          <w:szCs w:val="28"/>
        </w:rPr>
        <w:t>》的宣贯和集中培训，增强运用和实施标准的自觉性；通过标准的实施、监督、评价和改进活动，使标准得到有效运用。</w:t>
      </w:r>
    </w:p>
    <w:p w:rsidR="005E2222" w:rsidRPr="00DB4BC6" w:rsidRDefault="00A10219" w:rsidP="007C20CF">
      <w:pPr>
        <w:spacing w:before="78" w:after="78" w:line="520" w:lineRule="exact"/>
        <w:jc w:val="left"/>
        <w:rPr>
          <w:rFonts w:ascii="Times New Roman" w:eastAsia="宋体" w:hAnsi="Times New Roman" w:cs="Times New Roman"/>
          <w:b/>
          <w:color w:val="292727"/>
          <w:kern w:val="0"/>
          <w:sz w:val="28"/>
          <w:szCs w:val="28"/>
        </w:rPr>
      </w:pPr>
      <w:r w:rsidRPr="00DB4BC6">
        <w:rPr>
          <w:rFonts w:ascii="Times New Roman" w:eastAsia="宋体" w:hAnsi="宋体" w:cs="Times New Roman"/>
          <w:b/>
          <w:color w:val="292727"/>
          <w:kern w:val="0"/>
          <w:sz w:val="28"/>
          <w:szCs w:val="28"/>
        </w:rPr>
        <w:t>（</w:t>
      </w:r>
      <w:r w:rsidR="005E2222" w:rsidRPr="00DB4BC6">
        <w:rPr>
          <w:rFonts w:ascii="Times New Roman" w:eastAsia="宋体" w:hAnsi="宋体" w:cs="Times New Roman"/>
          <w:b/>
          <w:color w:val="292727"/>
          <w:kern w:val="0"/>
          <w:sz w:val="28"/>
          <w:szCs w:val="28"/>
        </w:rPr>
        <w:t>九</w:t>
      </w:r>
      <w:r w:rsidRPr="00DB4BC6">
        <w:rPr>
          <w:rFonts w:ascii="Times New Roman" w:eastAsia="宋体" w:hAnsi="宋体" w:cs="Times New Roman"/>
          <w:b/>
          <w:color w:val="292727"/>
          <w:kern w:val="0"/>
          <w:sz w:val="28"/>
          <w:szCs w:val="28"/>
        </w:rPr>
        <w:t>）</w:t>
      </w:r>
      <w:r w:rsidR="005E2222" w:rsidRPr="00DB4BC6">
        <w:rPr>
          <w:rFonts w:ascii="Times New Roman" w:eastAsia="宋体" w:hAnsi="宋体" w:cs="Times New Roman"/>
          <w:b/>
          <w:color w:val="292727"/>
          <w:kern w:val="0"/>
          <w:sz w:val="28"/>
          <w:szCs w:val="28"/>
        </w:rPr>
        <w:t>废止现行有关标准的建议</w:t>
      </w:r>
    </w:p>
    <w:p w:rsidR="005E2222" w:rsidRPr="00DB4BC6" w:rsidRDefault="005E2222" w:rsidP="005E2222">
      <w:pPr>
        <w:spacing w:before="78" w:after="78" w:line="520" w:lineRule="exact"/>
        <w:ind w:firstLineChars="200" w:firstLine="560"/>
        <w:jc w:val="left"/>
        <w:rPr>
          <w:rFonts w:ascii="Times New Roman" w:eastAsia="宋体" w:hAnsi="Times New Roman" w:cs="Times New Roman"/>
          <w:color w:val="292727"/>
          <w:kern w:val="0"/>
          <w:sz w:val="28"/>
          <w:szCs w:val="28"/>
        </w:rPr>
      </w:pPr>
      <w:r w:rsidRPr="00DB4BC6">
        <w:rPr>
          <w:rFonts w:ascii="Times New Roman" w:eastAsia="宋体" w:hAnsi="宋体" w:cs="Times New Roman"/>
          <w:color w:val="292727"/>
          <w:kern w:val="0"/>
          <w:sz w:val="28"/>
          <w:szCs w:val="28"/>
        </w:rPr>
        <w:t>无。</w:t>
      </w:r>
    </w:p>
    <w:p w:rsidR="00A10219" w:rsidRPr="00DB4BC6" w:rsidRDefault="005E2222" w:rsidP="007C20CF">
      <w:pPr>
        <w:spacing w:before="78" w:after="78" w:line="520" w:lineRule="exact"/>
        <w:jc w:val="left"/>
        <w:rPr>
          <w:rFonts w:ascii="Times New Roman" w:eastAsia="宋体" w:hAnsi="Times New Roman" w:cs="Times New Roman"/>
          <w:b/>
          <w:color w:val="292727"/>
          <w:kern w:val="0"/>
          <w:sz w:val="28"/>
          <w:szCs w:val="28"/>
        </w:rPr>
      </w:pPr>
      <w:r w:rsidRPr="00DB4BC6">
        <w:rPr>
          <w:rFonts w:ascii="Times New Roman" w:eastAsia="宋体" w:hAnsi="宋体" w:cs="Times New Roman"/>
          <w:b/>
          <w:color w:val="292727"/>
          <w:kern w:val="0"/>
          <w:sz w:val="28"/>
          <w:szCs w:val="28"/>
        </w:rPr>
        <w:t>（十）</w:t>
      </w:r>
      <w:r w:rsidR="00A10219" w:rsidRPr="00DB4BC6">
        <w:rPr>
          <w:rFonts w:ascii="Times New Roman" w:eastAsia="宋体" w:hAnsi="宋体" w:cs="Times New Roman"/>
          <w:b/>
          <w:color w:val="292727"/>
          <w:kern w:val="0"/>
          <w:sz w:val="28"/>
          <w:szCs w:val="28"/>
        </w:rPr>
        <w:t>其他应予说明的事项。</w:t>
      </w:r>
    </w:p>
    <w:p w:rsidR="0058491E" w:rsidRPr="00DB4BC6" w:rsidRDefault="0058491E" w:rsidP="0058491E">
      <w:pPr>
        <w:spacing w:before="78" w:after="78" w:line="520" w:lineRule="exact"/>
        <w:ind w:firstLineChars="200" w:firstLine="560"/>
        <w:jc w:val="left"/>
        <w:rPr>
          <w:rFonts w:ascii="Times New Roman" w:eastAsia="宋体" w:hAnsi="Times New Roman" w:cs="Times New Roman"/>
          <w:color w:val="292727"/>
          <w:kern w:val="0"/>
          <w:sz w:val="28"/>
          <w:szCs w:val="28"/>
        </w:rPr>
      </w:pPr>
      <w:r w:rsidRPr="00DB4BC6">
        <w:rPr>
          <w:rFonts w:ascii="Times New Roman" w:eastAsia="宋体" w:hAnsi="Times New Roman" w:cs="Times New Roman"/>
          <w:color w:val="292727"/>
          <w:kern w:val="0"/>
          <w:sz w:val="28"/>
          <w:szCs w:val="28"/>
        </w:rPr>
        <w:lastRenderedPageBreak/>
        <w:t>2015</w:t>
      </w:r>
      <w:r w:rsidRPr="00DB4BC6">
        <w:rPr>
          <w:rFonts w:ascii="Times New Roman" w:eastAsia="宋体" w:hAnsi="Times New Roman" w:cs="Times New Roman"/>
          <w:color w:val="292727"/>
          <w:kern w:val="0"/>
          <w:sz w:val="28"/>
          <w:szCs w:val="28"/>
        </w:rPr>
        <w:t>年</w:t>
      </w:r>
      <w:r w:rsidRPr="00DB4BC6">
        <w:rPr>
          <w:rFonts w:ascii="Times New Roman" w:eastAsia="宋体" w:hAnsi="Times New Roman" w:cs="Times New Roman"/>
          <w:color w:val="292727"/>
          <w:kern w:val="0"/>
          <w:sz w:val="28"/>
          <w:szCs w:val="28"/>
        </w:rPr>
        <w:t>12</w:t>
      </w:r>
      <w:r w:rsidRPr="00DB4BC6">
        <w:rPr>
          <w:rFonts w:ascii="Times New Roman" w:eastAsia="宋体" w:hAnsi="Times New Roman" w:cs="Times New Roman"/>
          <w:color w:val="292727"/>
          <w:kern w:val="0"/>
          <w:sz w:val="28"/>
          <w:szCs w:val="28"/>
        </w:rPr>
        <w:t>月，在</w:t>
      </w:r>
      <w:r w:rsidRPr="00DB4BC6">
        <w:rPr>
          <w:rFonts w:ascii="Times New Roman" w:eastAsia="宋体" w:hAnsi="Times New Roman" w:cs="Times New Roman"/>
          <w:color w:val="292727"/>
          <w:kern w:val="0"/>
          <w:sz w:val="28"/>
          <w:szCs w:val="28"/>
        </w:rPr>
        <w:t>IEC/TC117</w:t>
      </w:r>
      <w:r w:rsidRPr="00DB4BC6">
        <w:rPr>
          <w:rFonts w:ascii="Times New Roman" w:eastAsia="宋体" w:hAnsi="Times New Roman" w:cs="Times New Roman"/>
          <w:color w:val="292727"/>
          <w:kern w:val="0"/>
          <w:sz w:val="28"/>
          <w:szCs w:val="28"/>
        </w:rPr>
        <w:t>西班牙年会上，经各国专家讨论，决定将原</w:t>
      </w:r>
      <w:r w:rsidRPr="00DB4BC6">
        <w:rPr>
          <w:rFonts w:ascii="Times New Roman" w:eastAsia="宋体" w:hAnsi="Times New Roman" w:cs="Times New Roman"/>
          <w:color w:val="292727"/>
          <w:kern w:val="0"/>
          <w:sz w:val="28"/>
          <w:szCs w:val="28"/>
        </w:rPr>
        <w:t xml:space="preserve">IEC 62862-1-2 </w:t>
      </w:r>
      <w:r w:rsidRPr="00DB4BC6">
        <w:rPr>
          <w:rFonts w:ascii="Times New Roman" w:eastAsia="仿宋_GB2312" w:hAnsi="Times New Roman" w:cs="Times New Roman"/>
          <w:sz w:val="28"/>
          <w:szCs w:val="32"/>
        </w:rPr>
        <w:t>Procedure for generating a representative solar year</w:t>
      </w:r>
      <w:r w:rsidRPr="00DB4BC6">
        <w:rPr>
          <w:rFonts w:ascii="Times New Roman" w:eastAsia="仿宋_GB2312" w:hAnsi="Times New Roman" w:cs="Times New Roman"/>
          <w:sz w:val="28"/>
          <w:szCs w:val="32"/>
        </w:rPr>
        <w:t>（典型太阳年产生办法）分为两个标准：</w:t>
      </w:r>
      <w:r w:rsidRPr="00DB4BC6">
        <w:rPr>
          <w:rFonts w:ascii="Times New Roman" w:eastAsia="宋体" w:hAnsi="Times New Roman" w:cs="Times New Roman"/>
          <w:color w:val="292727"/>
          <w:kern w:val="0"/>
          <w:sz w:val="28"/>
          <w:szCs w:val="28"/>
        </w:rPr>
        <w:t xml:space="preserve">IEC 62862-1-2 </w:t>
      </w:r>
      <w:r w:rsidRPr="00DB4BC6">
        <w:rPr>
          <w:rFonts w:ascii="Times New Roman" w:eastAsia="仿宋_GB2312" w:hAnsi="Times New Roman" w:cs="Times New Roman"/>
          <w:sz w:val="28"/>
          <w:szCs w:val="32"/>
        </w:rPr>
        <w:t>Creating of annual solar radiation data set for STE plant simulation</w:t>
      </w:r>
      <w:r w:rsidRPr="00DB4BC6">
        <w:rPr>
          <w:rFonts w:ascii="Times New Roman" w:eastAsia="仿宋_GB2312" w:hAnsi="Times New Roman" w:cs="Times New Roman"/>
          <w:sz w:val="28"/>
          <w:szCs w:val="32"/>
        </w:rPr>
        <w:t>（太阳</w:t>
      </w:r>
      <w:r w:rsidR="007F18EF" w:rsidRPr="00DB4BC6">
        <w:rPr>
          <w:rFonts w:ascii="Times New Roman" w:eastAsia="仿宋_GB2312" w:hAnsi="Times New Roman" w:cs="Times New Roman"/>
          <w:sz w:val="28"/>
          <w:szCs w:val="32"/>
        </w:rPr>
        <w:t>能</w:t>
      </w:r>
      <w:r w:rsidRPr="00DB4BC6">
        <w:rPr>
          <w:rFonts w:ascii="Times New Roman" w:eastAsia="仿宋_GB2312" w:hAnsi="Times New Roman" w:cs="Times New Roman"/>
          <w:sz w:val="28"/>
          <w:szCs w:val="32"/>
        </w:rPr>
        <w:t>光热发电厂</w:t>
      </w:r>
      <w:r w:rsidRPr="00DB4BC6">
        <w:rPr>
          <w:rFonts w:ascii="Times New Roman" w:eastAsia="仿宋_GB2312" w:hAnsi="Times New Roman" w:cs="Times New Roman"/>
          <w:sz w:val="28"/>
          <w:szCs w:val="32"/>
        </w:rPr>
        <w:t xml:space="preserve"> </w:t>
      </w:r>
      <w:r w:rsidRPr="00DB4BC6">
        <w:rPr>
          <w:rFonts w:ascii="Times New Roman" w:eastAsia="仿宋_GB2312" w:hAnsi="Times New Roman" w:cs="Times New Roman"/>
          <w:sz w:val="28"/>
          <w:szCs w:val="32"/>
        </w:rPr>
        <w:t>代表年太阳辐射数据模型构建方法）与</w:t>
      </w:r>
      <w:r w:rsidRPr="00DB4BC6">
        <w:rPr>
          <w:rFonts w:ascii="Times New Roman" w:eastAsia="宋体" w:hAnsi="Times New Roman" w:cs="Times New Roman"/>
          <w:color w:val="292727"/>
          <w:kern w:val="0"/>
          <w:sz w:val="28"/>
          <w:szCs w:val="28"/>
        </w:rPr>
        <w:t xml:space="preserve">IEC 62862-1-3 </w:t>
      </w:r>
      <w:r w:rsidRPr="00DB4BC6">
        <w:rPr>
          <w:rFonts w:ascii="Times New Roman" w:eastAsia="仿宋_GB2312" w:hAnsi="Times New Roman" w:cs="Times New Roman"/>
          <w:sz w:val="28"/>
          <w:szCs w:val="32"/>
        </w:rPr>
        <w:t>Data format for meteorological data sets</w:t>
      </w:r>
      <w:r w:rsidRPr="00DB4BC6">
        <w:rPr>
          <w:rFonts w:ascii="Times New Roman" w:eastAsia="仿宋_GB2312" w:hAnsi="Times New Roman" w:cs="Times New Roman"/>
          <w:sz w:val="28"/>
          <w:szCs w:val="32"/>
        </w:rPr>
        <w:t>（太阳能光热发电厂</w:t>
      </w:r>
      <w:r w:rsidRPr="00DB4BC6">
        <w:rPr>
          <w:rFonts w:ascii="Times New Roman" w:eastAsia="仿宋_GB2312" w:hAnsi="Times New Roman" w:cs="Times New Roman"/>
          <w:sz w:val="28"/>
          <w:szCs w:val="32"/>
        </w:rPr>
        <w:t xml:space="preserve"> </w:t>
      </w:r>
      <w:r w:rsidRPr="00DB4BC6">
        <w:rPr>
          <w:rFonts w:ascii="Times New Roman" w:eastAsia="仿宋_GB2312" w:hAnsi="Times New Roman" w:cs="Times New Roman"/>
          <w:sz w:val="28"/>
          <w:szCs w:val="32"/>
        </w:rPr>
        <w:t>气象数据集的数据格式）。</w:t>
      </w:r>
    </w:p>
    <w:p w:rsidR="0058491E" w:rsidRPr="00DB4BC6" w:rsidRDefault="004714D5" w:rsidP="00B4603E">
      <w:pPr>
        <w:spacing w:before="78" w:after="78" w:line="520" w:lineRule="exact"/>
        <w:ind w:leftChars="100" w:left="210" w:firstLineChars="200" w:firstLine="560"/>
        <w:rPr>
          <w:rFonts w:ascii="Times New Roman" w:eastAsia="宋体" w:hAnsi="Times New Roman" w:cs="Times New Roman"/>
          <w:color w:val="292727"/>
          <w:kern w:val="0"/>
          <w:sz w:val="28"/>
          <w:szCs w:val="28"/>
        </w:rPr>
      </w:pPr>
      <w:r w:rsidRPr="00DB4BC6">
        <w:rPr>
          <w:rFonts w:ascii="Times New Roman" w:eastAsia="宋体" w:hAnsi="Times New Roman" w:cs="Times New Roman"/>
          <w:color w:val="292727"/>
          <w:kern w:val="0"/>
          <w:sz w:val="28"/>
          <w:szCs w:val="28"/>
        </w:rPr>
        <w:t>按照</w:t>
      </w:r>
      <w:r w:rsidRPr="00DB4BC6">
        <w:rPr>
          <w:rFonts w:ascii="Times New Roman" w:eastAsia="宋体" w:hAnsi="Times New Roman" w:cs="Times New Roman"/>
          <w:color w:val="292727"/>
          <w:kern w:val="0"/>
          <w:sz w:val="28"/>
          <w:szCs w:val="28"/>
        </w:rPr>
        <w:t>2019</w:t>
      </w:r>
      <w:r w:rsidRPr="00DB4BC6">
        <w:rPr>
          <w:rFonts w:ascii="Times New Roman" w:eastAsia="宋体" w:hAnsi="Times New Roman" w:cs="Times New Roman"/>
          <w:color w:val="292727"/>
          <w:kern w:val="0"/>
          <w:sz w:val="28"/>
          <w:szCs w:val="28"/>
        </w:rPr>
        <w:t>年</w:t>
      </w:r>
      <w:r w:rsidRPr="00DB4BC6">
        <w:rPr>
          <w:rFonts w:ascii="Times New Roman" w:eastAsia="宋体" w:hAnsi="Times New Roman" w:cs="Times New Roman"/>
          <w:color w:val="292727"/>
          <w:kern w:val="0"/>
          <w:sz w:val="28"/>
          <w:szCs w:val="28"/>
        </w:rPr>
        <w:t>9</w:t>
      </w:r>
      <w:r w:rsidRPr="00DB4BC6">
        <w:rPr>
          <w:rFonts w:ascii="Times New Roman" w:eastAsia="宋体" w:hAnsi="Times New Roman" w:cs="Times New Roman"/>
          <w:color w:val="292727"/>
          <w:kern w:val="0"/>
          <w:sz w:val="28"/>
          <w:szCs w:val="28"/>
        </w:rPr>
        <w:t>月本标准大纲审查会专家意见</w:t>
      </w:r>
      <w:r w:rsidR="00B4603E" w:rsidRPr="00DB4BC6">
        <w:rPr>
          <w:rFonts w:ascii="Times New Roman" w:eastAsia="宋体" w:hAnsi="Times New Roman" w:cs="Times New Roman"/>
          <w:color w:val="292727"/>
          <w:kern w:val="0"/>
          <w:sz w:val="28"/>
          <w:szCs w:val="28"/>
        </w:rPr>
        <w:t>第一条：</w:t>
      </w:r>
      <w:r w:rsidR="00B4603E" w:rsidRPr="00DB4BC6">
        <w:rPr>
          <w:rFonts w:ascii="Times New Roman" w:eastAsia="宋体" w:hAnsi="Times New Roman" w:cs="Times New Roman"/>
          <w:color w:val="292727"/>
          <w:kern w:val="0"/>
          <w:sz w:val="28"/>
          <w:szCs w:val="28"/>
        </w:rPr>
        <w:t>“</w:t>
      </w:r>
      <w:r w:rsidR="00B4603E" w:rsidRPr="00DB4BC6">
        <w:rPr>
          <w:rFonts w:ascii="Times New Roman" w:eastAsia="仿宋_GB2312" w:hAnsi="Times New Roman" w:cs="Times New Roman"/>
          <w:bCs/>
          <w:sz w:val="28"/>
          <w:szCs w:val="28"/>
        </w:rPr>
        <w:t>《典型太阳年产生方法》等同采用</w:t>
      </w:r>
      <w:r w:rsidR="00B4603E" w:rsidRPr="00DB4BC6">
        <w:rPr>
          <w:rFonts w:ascii="Times New Roman" w:eastAsia="仿宋_GB2312" w:hAnsi="Times New Roman" w:cs="Times New Roman"/>
          <w:bCs/>
          <w:sz w:val="28"/>
          <w:szCs w:val="28"/>
        </w:rPr>
        <w:t>IEC 62862-1-2</w:t>
      </w:r>
      <w:r w:rsidR="00B4603E" w:rsidRPr="00DB4BC6">
        <w:rPr>
          <w:rFonts w:ascii="Times New Roman" w:eastAsia="仿宋_GB2312" w:hAnsi="Times New Roman" w:cs="Times New Roman"/>
          <w:bCs/>
          <w:sz w:val="28"/>
          <w:szCs w:val="28"/>
        </w:rPr>
        <w:t>标准，由于该</w:t>
      </w:r>
      <w:r w:rsidR="00B4603E" w:rsidRPr="00DB4BC6">
        <w:rPr>
          <w:rFonts w:ascii="Times New Roman" w:eastAsia="仿宋_GB2312" w:hAnsi="Times New Roman" w:cs="Times New Roman"/>
          <w:bCs/>
          <w:sz w:val="28"/>
          <w:szCs w:val="28"/>
        </w:rPr>
        <w:t>IEC</w:t>
      </w:r>
      <w:r w:rsidR="00B4603E" w:rsidRPr="00DB4BC6">
        <w:rPr>
          <w:rFonts w:ascii="Times New Roman" w:eastAsia="仿宋_GB2312" w:hAnsi="Times New Roman" w:cs="Times New Roman"/>
          <w:bCs/>
          <w:sz w:val="28"/>
          <w:szCs w:val="28"/>
        </w:rPr>
        <w:t>标准名称由</w:t>
      </w:r>
      <w:r w:rsidR="00B4603E" w:rsidRPr="00DB4BC6">
        <w:rPr>
          <w:rFonts w:ascii="Times New Roman" w:eastAsia="仿宋_GB2312" w:hAnsi="Times New Roman" w:cs="Times New Roman"/>
          <w:bCs/>
          <w:sz w:val="28"/>
          <w:szCs w:val="28"/>
        </w:rPr>
        <w:t>‘Procedure for generating a representative solar year’</w:t>
      </w:r>
      <w:r w:rsidR="00B4603E" w:rsidRPr="00DB4BC6">
        <w:rPr>
          <w:rFonts w:ascii="Times New Roman" w:eastAsia="仿宋_GB2312" w:hAnsi="Times New Roman" w:cs="Times New Roman"/>
          <w:bCs/>
          <w:sz w:val="28"/>
          <w:szCs w:val="28"/>
        </w:rPr>
        <w:t>变更为</w:t>
      </w:r>
      <w:r w:rsidR="00B4603E" w:rsidRPr="00DB4BC6">
        <w:rPr>
          <w:rFonts w:ascii="Times New Roman" w:eastAsia="仿宋_GB2312" w:hAnsi="Times New Roman" w:cs="Times New Roman"/>
          <w:bCs/>
          <w:sz w:val="28"/>
          <w:szCs w:val="28"/>
        </w:rPr>
        <w:t>‘Creation of annual solar radiation data set for solar thermal electric plant simulation’</w:t>
      </w:r>
      <w:r w:rsidR="00B4603E" w:rsidRPr="00DB4BC6">
        <w:rPr>
          <w:rFonts w:ascii="Times New Roman" w:eastAsia="仿宋_GB2312" w:hAnsi="Times New Roman" w:cs="Times New Roman"/>
          <w:bCs/>
          <w:sz w:val="28"/>
          <w:szCs w:val="28"/>
        </w:rPr>
        <w:t>并已正式发布</w:t>
      </w:r>
      <w:r w:rsidR="00BD6715" w:rsidRPr="00DB4BC6">
        <w:rPr>
          <w:rFonts w:ascii="Times New Roman" w:eastAsia="仿宋_GB2312" w:hAnsi="Times New Roman" w:cs="Times New Roman"/>
          <w:bCs/>
          <w:sz w:val="28"/>
          <w:szCs w:val="28"/>
        </w:rPr>
        <w:t>，</w:t>
      </w:r>
      <w:r w:rsidR="00B4603E" w:rsidRPr="00DB4BC6">
        <w:rPr>
          <w:rFonts w:ascii="Times New Roman" w:eastAsia="仿宋_GB2312" w:hAnsi="Times New Roman" w:cs="Times New Roman"/>
          <w:bCs/>
          <w:sz w:val="28"/>
          <w:szCs w:val="28"/>
        </w:rPr>
        <w:t>编制组应以</w:t>
      </w:r>
      <w:r w:rsidR="00B4603E" w:rsidRPr="00DB4BC6">
        <w:rPr>
          <w:rFonts w:ascii="Times New Roman" w:eastAsia="仿宋_GB2312" w:hAnsi="Times New Roman" w:cs="Times New Roman"/>
          <w:bCs/>
          <w:sz w:val="28"/>
          <w:szCs w:val="28"/>
        </w:rPr>
        <w:t>IEC</w:t>
      </w:r>
      <w:r w:rsidR="00B4603E" w:rsidRPr="00DB4BC6">
        <w:rPr>
          <w:rFonts w:ascii="Times New Roman" w:eastAsia="仿宋_GB2312" w:hAnsi="Times New Roman" w:cs="Times New Roman"/>
          <w:bCs/>
          <w:sz w:val="28"/>
          <w:szCs w:val="28"/>
        </w:rPr>
        <w:t>正式发布版本为依据，按照国家标准的编制要求进行修改。</w:t>
      </w:r>
      <w:r w:rsidR="00BD6715" w:rsidRPr="00DB4BC6">
        <w:rPr>
          <w:rFonts w:ascii="Times New Roman" w:eastAsia="宋体" w:hAnsi="Times New Roman" w:cs="Times New Roman"/>
          <w:color w:val="292727"/>
          <w:kern w:val="0"/>
          <w:sz w:val="28"/>
          <w:szCs w:val="28"/>
        </w:rPr>
        <w:t>”</w:t>
      </w:r>
      <w:r w:rsidR="0058491E" w:rsidRPr="00DB4BC6">
        <w:rPr>
          <w:rFonts w:ascii="Times New Roman" w:eastAsia="宋体" w:hAnsi="Times New Roman" w:cs="Times New Roman"/>
          <w:color w:val="292727"/>
          <w:kern w:val="0"/>
          <w:sz w:val="28"/>
          <w:szCs w:val="28"/>
        </w:rPr>
        <w:t>本标准提交的征求意见稿将标准名称更名为：《太阳能光热发电厂</w:t>
      </w:r>
      <w:r w:rsidR="0058491E" w:rsidRPr="00DB4BC6">
        <w:rPr>
          <w:rFonts w:ascii="Times New Roman" w:eastAsia="宋体" w:hAnsi="Times New Roman" w:cs="Times New Roman"/>
          <w:color w:val="292727"/>
          <w:kern w:val="0"/>
          <w:sz w:val="28"/>
          <w:szCs w:val="28"/>
        </w:rPr>
        <w:t xml:space="preserve"> </w:t>
      </w:r>
      <w:r w:rsidR="0058491E" w:rsidRPr="00DB4BC6">
        <w:rPr>
          <w:rFonts w:ascii="Times New Roman" w:eastAsia="宋体" w:hAnsi="Times New Roman" w:cs="Times New Roman"/>
          <w:color w:val="292727"/>
          <w:kern w:val="0"/>
          <w:sz w:val="28"/>
          <w:szCs w:val="28"/>
        </w:rPr>
        <w:t>代表年太阳辐射据模型构建方法》。后续标委会秘书处将按照《国家标准管理办法》的要求向国家市场监督管理总局标准创新司提出标准名称变更申请。</w:t>
      </w:r>
    </w:p>
    <w:p w:rsidR="005E2222" w:rsidRPr="0058491E" w:rsidRDefault="005E2222" w:rsidP="007C20CF">
      <w:pPr>
        <w:spacing w:before="78" w:after="78" w:line="520" w:lineRule="exact"/>
        <w:jc w:val="left"/>
        <w:rPr>
          <w:b/>
          <w:sz w:val="28"/>
          <w:szCs w:val="28"/>
        </w:rPr>
      </w:pPr>
    </w:p>
    <w:sectPr w:rsidR="005E2222" w:rsidRPr="0058491E" w:rsidSect="00C84B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908" w:rsidRDefault="00B37908" w:rsidP="00D0002A">
      <w:pPr>
        <w:spacing w:before="60" w:after="60"/>
      </w:pPr>
      <w:r>
        <w:separator/>
      </w:r>
    </w:p>
  </w:endnote>
  <w:endnote w:type="continuationSeparator" w:id="0">
    <w:p w:rsidR="00B37908" w:rsidRDefault="00B37908" w:rsidP="00D0002A">
      <w:pPr>
        <w:spacing w:before="60" w:after="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02A" w:rsidRDefault="00D0002A" w:rsidP="00D0002A">
    <w:pPr>
      <w:pStyle w:val="a4"/>
      <w:spacing w:before="60" w:after="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02A" w:rsidRDefault="00D0002A" w:rsidP="00D0002A">
    <w:pPr>
      <w:pStyle w:val="a4"/>
      <w:spacing w:before="60" w:after="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02A" w:rsidRDefault="00D0002A" w:rsidP="00D0002A">
    <w:pPr>
      <w:pStyle w:val="a4"/>
      <w:spacing w:before="60" w:after="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908" w:rsidRDefault="00B37908" w:rsidP="00D0002A">
      <w:pPr>
        <w:spacing w:before="60" w:after="60"/>
      </w:pPr>
      <w:r>
        <w:separator/>
      </w:r>
    </w:p>
  </w:footnote>
  <w:footnote w:type="continuationSeparator" w:id="0">
    <w:p w:rsidR="00B37908" w:rsidRDefault="00B37908" w:rsidP="00D0002A">
      <w:pPr>
        <w:spacing w:before="60" w:after="6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02A" w:rsidRDefault="00D0002A" w:rsidP="00D0002A">
    <w:pPr>
      <w:pStyle w:val="a3"/>
      <w:spacing w:before="60" w:after="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02A" w:rsidRPr="00D96B7A" w:rsidRDefault="00D0002A" w:rsidP="00D96B7A">
    <w:pPr>
      <w:spacing w:before="60" w:after="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02A" w:rsidRDefault="00D0002A" w:rsidP="00D0002A">
    <w:pPr>
      <w:pStyle w:val="a3"/>
      <w:spacing w:before="60" w:after="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13C97"/>
    <w:multiLevelType w:val="hybridMultilevel"/>
    <w:tmpl w:val="4A622992"/>
    <w:lvl w:ilvl="0" w:tplc="2ADE14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5F92C1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0A2A44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C8E80C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CD04B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333CEB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652250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585E88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EEF864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0219"/>
    <w:rsid w:val="0000024D"/>
    <w:rsid w:val="00000F1C"/>
    <w:rsid w:val="000010B5"/>
    <w:rsid w:val="000037B2"/>
    <w:rsid w:val="00003E5D"/>
    <w:rsid w:val="0000485B"/>
    <w:rsid w:val="00004D09"/>
    <w:rsid w:val="000055FE"/>
    <w:rsid w:val="00005F9E"/>
    <w:rsid w:val="000064AE"/>
    <w:rsid w:val="00006641"/>
    <w:rsid w:val="00006972"/>
    <w:rsid w:val="0000730A"/>
    <w:rsid w:val="00007544"/>
    <w:rsid w:val="00010EF0"/>
    <w:rsid w:val="00011214"/>
    <w:rsid w:val="000112E2"/>
    <w:rsid w:val="00011CFB"/>
    <w:rsid w:val="00012071"/>
    <w:rsid w:val="00012CD5"/>
    <w:rsid w:val="000142B7"/>
    <w:rsid w:val="000142E4"/>
    <w:rsid w:val="00014842"/>
    <w:rsid w:val="000158CD"/>
    <w:rsid w:val="00015B15"/>
    <w:rsid w:val="000161EF"/>
    <w:rsid w:val="0001786D"/>
    <w:rsid w:val="00021966"/>
    <w:rsid w:val="00021CAC"/>
    <w:rsid w:val="000222CE"/>
    <w:rsid w:val="0002257F"/>
    <w:rsid w:val="0002333D"/>
    <w:rsid w:val="00024C42"/>
    <w:rsid w:val="00024D82"/>
    <w:rsid w:val="00025126"/>
    <w:rsid w:val="0002512C"/>
    <w:rsid w:val="000265E0"/>
    <w:rsid w:val="0003075B"/>
    <w:rsid w:val="0003093A"/>
    <w:rsid w:val="00030F23"/>
    <w:rsid w:val="00031B3D"/>
    <w:rsid w:val="00032264"/>
    <w:rsid w:val="00033144"/>
    <w:rsid w:val="000331D4"/>
    <w:rsid w:val="0003321B"/>
    <w:rsid w:val="00033289"/>
    <w:rsid w:val="000358BC"/>
    <w:rsid w:val="00035C0D"/>
    <w:rsid w:val="000366AD"/>
    <w:rsid w:val="00037B9D"/>
    <w:rsid w:val="00040B1C"/>
    <w:rsid w:val="00041698"/>
    <w:rsid w:val="00042495"/>
    <w:rsid w:val="000424AF"/>
    <w:rsid w:val="0004273D"/>
    <w:rsid w:val="00043C81"/>
    <w:rsid w:val="000447D1"/>
    <w:rsid w:val="00047EAB"/>
    <w:rsid w:val="0005056E"/>
    <w:rsid w:val="0005086C"/>
    <w:rsid w:val="00050C85"/>
    <w:rsid w:val="00050FA0"/>
    <w:rsid w:val="00051DC1"/>
    <w:rsid w:val="00053331"/>
    <w:rsid w:val="00053EDC"/>
    <w:rsid w:val="00054D55"/>
    <w:rsid w:val="00054F4B"/>
    <w:rsid w:val="00055232"/>
    <w:rsid w:val="000560B0"/>
    <w:rsid w:val="00056212"/>
    <w:rsid w:val="000562C0"/>
    <w:rsid w:val="000568E0"/>
    <w:rsid w:val="00061066"/>
    <w:rsid w:val="00061190"/>
    <w:rsid w:val="000620DF"/>
    <w:rsid w:val="00062267"/>
    <w:rsid w:val="00065513"/>
    <w:rsid w:val="00065908"/>
    <w:rsid w:val="00065F07"/>
    <w:rsid w:val="00066AE1"/>
    <w:rsid w:val="00066BCA"/>
    <w:rsid w:val="000672F3"/>
    <w:rsid w:val="000705D6"/>
    <w:rsid w:val="00070DC6"/>
    <w:rsid w:val="0007167F"/>
    <w:rsid w:val="000723E2"/>
    <w:rsid w:val="00072548"/>
    <w:rsid w:val="000739F4"/>
    <w:rsid w:val="00074342"/>
    <w:rsid w:val="00074948"/>
    <w:rsid w:val="00074F61"/>
    <w:rsid w:val="00075876"/>
    <w:rsid w:val="0007656C"/>
    <w:rsid w:val="0007671D"/>
    <w:rsid w:val="000768FC"/>
    <w:rsid w:val="00076D7D"/>
    <w:rsid w:val="0007708B"/>
    <w:rsid w:val="00077A7E"/>
    <w:rsid w:val="00080E3F"/>
    <w:rsid w:val="00081818"/>
    <w:rsid w:val="0008258F"/>
    <w:rsid w:val="00082AD1"/>
    <w:rsid w:val="00082D24"/>
    <w:rsid w:val="00084C1D"/>
    <w:rsid w:val="00085932"/>
    <w:rsid w:val="0008705A"/>
    <w:rsid w:val="00087165"/>
    <w:rsid w:val="000879CD"/>
    <w:rsid w:val="00087F83"/>
    <w:rsid w:val="000908B4"/>
    <w:rsid w:val="00090C3C"/>
    <w:rsid w:val="0009109F"/>
    <w:rsid w:val="00091520"/>
    <w:rsid w:val="0009175B"/>
    <w:rsid w:val="0009185A"/>
    <w:rsid w:val="00091C9F"/>
    <w:rsid w:val="00093A91"/>
    <w:rsid w:val="00093F8C"/>
    <w:rsid w:val="0009419E"/>
    <w:rsid w:val="00094884"/>
    <w:rsid w:val="00095129"/>
    <w:rsid w:val="00095D31"/>
    <w:rsid w:val="00095E3B"/>
    <w:rsid w:val="000960FD"/>
    <w:rsid w:val="00096245"/>
    <w:rsid w:val="00096770"/>
    <w:rsid w:val="000975A0"/>
    <w:rsid w:val="000A0505"/>
    <w:rsid w:val="000A0D25"/>
    <w:rsid w:val="000A0E9F"/>
    <w:rsid w:val="000A119A"/>
    <w:rsid w:val="000A1F2A"/>
    <w:rsid w:val="000A2478"/>
    <w:rsid w:val="000A2DD1"/>
    <w:rsid w:val="000A30F6"/>
    <w:rsid w:val="000A3C56"/>
    <w:rsid w:val="000A42DE"/>
    <w:rsid w:val="000A5A2A"/>
    <w:rsid w:val="000A6544"/>
    <w:rsid w:val="000A7B52"/>
    <w:rsid w:val="000A7B9E"/>
    <w:rsid w:val="000A7DEB"/>
    <w:rsid w:val="000B07AF"/>
    <w:rsid w:val="000B1486"/>
    <w:rsid w:val="000B16E0"/>
    <w:rsid w:val="000B1946"/>
    <w:rsid w:val="000B1F07"/>
    <w:rsid w:val="000B234A"/>
    <w:rsid w:val="000B3634"/>
    <w:rsid w:val="000B38B8"/>
    <w:rsid w:val="000B42FD"/>
    <w:rsid w:val="000B4804"/>
    <w:rsid w:val="000B484F"/>
    <w:rsid w:val="000B5BA8"/>
    <w:rsid w:val="000B6B3C"/>
    <w:rsid w:val="000B6F0D"/>
    <w:rsid w:val="000B7B63"/>
    <w:rsid w:val="000B7DD0"/>
    <w:rsid w:val="000C0308"/>
    <w:rsid w:val="000C0F0D"/>
    <w:rsid w:val="000C1FA7"/>
    <w:rsid w:val="000C325E"/>
    <w:rsid w:val="000C42C7"/>
    <w:rsid w:val="000C5981"/>
    <w:rsid w:val="000C5B8E"/>
    <w:rsid w:val="000D01BF"/>
    <w:rsid w:val="000D029D"/>
    <w:rsid w:val="000D0F71"/>
    <w:rsid w:val="000D1FD9"/>
    <w:rsid w:val="000D373E"/>
    <w:rsid w:val="000D5B53"/>
    <w:rsid w:val="000D621B"/>
    <w:rsid w:val="000D6640"/>
    <w:rsid w:val="000D6686"/>
    <w:rsid w:val="000D6BE1"/>
    <w:rsid w:val="000D6DC5"/>
    <w:rsid w:val="000D70F6"/>
    <w:rsid w:val="000D78D8"/>
    <w:rsid w:val="000E084B"/>
    <w:rsid w:val="000E1534"/>
    <w:rsid w:val="000E1896"/>
    <w:rsid w:val="000E441D"/>
    <w:rsid w:val="000E53AC"/>
    <w:rsid w:val="000E5704"/>
    <w:rsid w:val="000E58E3"/>
    <w:rsid w:val="000E599E"/>
    <w:rsid w:val="000E7FB1"/>
    <w:rsid w:val="000F04E4"/>
    <w:rsid w:val="000F192D"/>
    <w:rsid w:val="000F2422"/>
    <w:rsid w:val="000F3ACE"/>
    <w:rsid w:val="000F3C39"/>
    <w:rsid w:val="000F401E"/>
    <w:rsid w:val="000F5263"/>
    <w:rsid w:val="000F6865"/>
    <w:rsid w:val="000F7BA6"/>
    <w:rsid w:val="001005CF"/>
    <w:rsid w:val="0010119D"/>
    <w:rsid w:val="001019F4"/>
    <w:rsid w:val="00102C15"/>
    <w:rsid w:val="0010304D"/>
    <w:rsid w:val="00103537"/>
    <w:rsid w:val="00104650"/>
    <w:rsid w:val="00106B9E"/>
    <w:rsid w:val="00106F09"/>
    <w:rsid w:val="0010757E"/>
    <w:rsid w:val="00107B73"/>
    <w:rsid w:val="0011007D"/>
    <w:rsid w:val="001101ED"/>
    <w:rsid w:val="00110A78"/>
    <w:rsid w:val="00110AF6"/>
    <w:rsid w:val="00110FB6"/>
    <w:rsid w:val="0011135D"/>
    <w:rsid w:val="0011152F"/>
    <w:rsid w:val="00111E91"/>
    <w:rsid w:val="001122E4"/>
    <w:rsid w:val="001123F0"/>
    <w:rsid w:val="00112A72"/>
    <w:rsid w:val="00112E0C"/>
    <w:rsid w:val="0011365E"/>
    <w:rsid w:val="001144AD"/>
    <w:rsid w:val="001145A4"/>
    <w:rsid w:val="00115A4C"/>
    <w:rsid w:val="00116BF3"/>
    <w:rsid w:val="00120586"/>
    <w:rsid w:val="0012083D"/>
    <w:rsid w:val="0012111F"/>
    <w:rsid w:val="0012142D"/>
    <w:rsid w:val="0012145C"/>
    <w:rsid w:val="00122D8D"/>
    <w:rsid w:val="00122ECA"/>
    <w:rsid w:val="0012303A"/>
    <w:rsid w:val="00124312"/>
    <w:rsid w:val="0012433D"/>
    <w:rsid w:val="001246F0"/>
    <w:rsid w:val="0012487F"/>
    <w:rsid w:val="0012518E"/>
    <w:rsid w:val="001254D9"/>
    <w:rsid w:val="0012690A"/>
    <w:rsid w:val="00126EDF"/>
    <w:rsid w:val="001277E3"/>
    <w:rsid w:val="0012789D"/>
    <w:rsid w:val="00127E80"/>
    <w:rsid w:val="00130010"/>
    <w:rsid w:val="00130A96"/>
    <w:rsid w:val="00132632"/>
    <w:rsid w:val="00132D6E"/>
    <w:rsid w:val="00132E00"/>
    <w:rsid w:val="00133752"/>
    <w:rsid w:val="001350B8"/>
    <w:rsid w:val="0013695C"/>
    <w:rsid w:val="001412BC"/>
    <w:rsid w:val="0014162E"/>
    <w:rsid w:val="001419A2"/>
    <w:rsid w:val="00142E47"/>
    <w:rsid w:val="00143281"/>
    <w:rsid w:val="00144062"/>
    <w:rsid w:val="00144F17"/>
    <w:rsid w:val="00146121"/>
    <w:rsid w:val="00146593"/>
    <w:rsid w:val="00151CC4"/>
    <w:rsid w:val="00152152"/>
    <w:rsid w:val="00152CC7"/>
    <w:rsid w:val="00153686"/>
    <w:rsid w:val="00153832"/>
    <w:rsid w:val="00154354"/>
    <w:rsid w:val="00154764"/>
    <w:rsid w:val="00154FB6"/>
    <w:rsid w:val="001550FA"/>
    <w:rsid w:val="001552F5"/>
    <w:rsid w:val="00155CE6"/>
    <w:rsid w:val="001561FA"/>
    <w:rsid w:val="001573D7"/>
    <w:rsid w:val="001577AB"/>
    <w:rsid w:val="00157FE2"/>
    <w:rsid w:val="00160412"/>
    <w:rsid w:val="00160D52"/>
    <w:rsid w:val="001623CE"/>
    <w:rsid w:val="00162D08"/>
    <w:rsid w:val="00163672"/>
    <w:rsid w:val="00165415"/>
    <w:rsid w:val="00165C38"/>
    <w:rsid w:val="00165C4E"/>
    <w:rsid w:val="00167C5D"/>
    <w:rsid w:val="0017005A"/>
    <w:rsid w:val="00170250"/>
    <w:rsid w:val="00170A21"/>
    <w:rsid w:val="00172EDF"/>
    <w:rsid w:val="001736D1"/>
    <w:rsid w:val="00173AB9"/>
    <w:rsid w:val="00173C01"/>
    <w:rsid w:val="00174502"/>
    <w:rsid w:val="00174A10"/>
    <w:rsid w:val="00175E7E"/>
    <w:rsid w:val="001762E1"/>
    <w:rsid w:val="00177FD8"/>
    <w:rsid w:val="00181216"/>
    <w:rsid w:val="00181862"/>
    <w:rsid w:val="00181BFC"/>
    <w:rsid w:val="00183DB6"/>
    <w:rsid w:val="001842DE"/>
    <w:rsid w:val="00184301"/>
    <w:rsid w:val="001844A0"/>
    <w:rsid w:val="001845C4"/>
    <w:rsid w:val="00184B03"/>
    <w:rsid w:val="00184CFD"/>
    <w:rsid w:val="00187021"/>
    <w:rsid w:val="00187F6D"/>
    <w:rsid w:val="00192C28"/>
    <w:rsid w:val="001936E0"/>
    <w:rsid w:val="001937D5"/>
    <w:rsid w:val="001946BD"/>
    <w:rsid w:val="00194E1B"/>
    <w:rsid w:val="00194F1D"/>
    <w:rsid w:val="00194FCB"/>
    <w:rsid w:val="00194FE0"/>
    <w:rsid w:val="001952DB"/>
    <w:rsid w:val="0019731C"/>
    <w:rsid w:val="001A13A5"/>
    <w:rsid w:val="001A2553"/>
    <w:rsid w:val="001A4835"/>
    <w:rsid w:val="001A57E8"/>
    <w:rsid w:val="001A5F1A"/>
    <w:rsid w:val="001A5F4E"/>
    <w:rsid w:val="001A66B5"/>
    <w:rsid w:val="001A67CD"/>
    <w:rsid w:val="001A7894"/>
    <w:rsid w:val="001A7B83"/>
    <w:rsid w:val="001A7BBC"/>
    <w:rsid w:val="001B045E"/>
    <w:rsid w:val="001B1C14"/>
    <w:rsid w:val="001B2918"/>
    <w:rsid w:val="001B44FC"/>
    <w:rsid w:val="001B45B9"/>
    <w:rsid w:val="001B4752"/>
    <w:rsid w:val="001B47BE"/>
    <w:rsid w:val="001B49DB"/>
    <w:rsid w:val="001B4E49"/>
    <w:rsid w:val="001B63A5"/>
    <w:rsid w:val="001B6614"/>
    <w:rsid w:val="001B6840"/>
    <w:rsid w:val="001B7B91"/>
    <w:rsid w:val="001B7DB6"/>
    <w:rsid w:val="001C0353"/>
    <w:rsid w:val="001C1A36"/>
    <w:rsid w:val="001C21B5"/>
    <w:rsid w:val="001C28B1"/>
    <w:rsid w:val="001C2D21"/>
    <w:rsid w:val="001C3126"/>
    <w:rsid w:val="001C39B4"/>
    <w:rsid w:val="001C5187"/>
    <w:rsid w:val="001C5F3F"/>
    <w:rsid w:val="001C6A62"/>
    <w:rsid w:val="001C732F"/>
    <w:rsid w:val="001C7923"/>
    <w:rsid w:val="001C792B"/>
    <w:rsid w:val="001D0244"/>
    <w:rsid w:val="001D0D13"/>
    <w:rsid w:val="001D2331"/>
    <w:rsid w:val="001D3A85"/>
    <w:rsid w:val="001D5F4C"/>
    <w:rsid w:val="001D6085"/>
    <w:rsid w:val="001D637B"/>
    <w:rsid w:val="001E11AA"/>
    <w:rsid w:val="001E2702"/>
    <w:rsid w:val="001E28AF"/>
    <w:rsid w:val="001E2BE2"/>
    <w:rsid w:val="001E2EF5"/>
    <w:rsid w:val="001E3EC6"/>
    <w:rsid w:val="001E687E"/>
    <w:rsid w:val="001E7498"/>
    <w:rsid w:val="001E7973"/>
    <w:rsid w:val="001E7A69"/>
    <w:rsid w:val="001F0148"/>
    <w:rsid w:val="001F075C"/>
    <w:rsid w:val="001F0BA5"/>
    <w:rsid w:val="001F0CE9"/>
    <w:rsid w:val="001F1460"/>
    <w:rsid w:val="001F1B6A"/>
    <w:rsid w:val="001F2B25"/>
    <w:rsid w:val="001F2C24"/>
    <w:rsid w:val="001F3D24"/>
    <w:rsid w:val="001F3D8F"/>
    <w:rsid w:val="001F3E45"/>
    <w:rsid w:val="001F4CC4"/>
    <w:rsid w:val="001F4E19"/>
    <w:rsid w:val="001F52FD"/>
    <w:rsid w:val="001F5889"/>
    <w:rsid w:val="001F5E9E"/>
    <w:rsid w:val="001F75D2"/>
    <w:rsid w:val="001F783F"/>
    <w:rsid w:val="002000CC"/>
    <w:rsid w:val="00201E2F"/>
    <w:rsid w:val="00202127"/>
    <w:rsid w:val="0020286B"/>
    <w:rsid w:val="002028B0"/>
    <w:rsid w:val="00203BCD"/>
    <w:rsid w:val="00205B77"/>
    <w:rsid w:val="002068AE"/>
    <w:rsid w:val="00207801"/>
    <w:rsid w:val="00207C92"/>
    <w:rsid w:val="00211F74"/>
    <w:rsid w:val="00211FFE"/>
    <w:rsid w:val="002124A6"/>
    <w:rsid w:val="00212518"/>
    <w:rsid w:val="00212626"/>
    <w:rsid w:val="002129DA"/>
    <w:rsid w:val="0021315A"/>
    <w:rsid w:val="00213763"/>
    <w:rsid w:val="00213CEF"/>
    <w:rsid w:val="00213FA5"/>
    <w:rsid w:val="002155C7"/>
    <w:rsid w:val="00216D30"/>
    <w:rsid w:val="00216D5C"/>
    <w:rsid w:val="00217635"/>
    <w:rsid w:val="00221033"/>
    <w:rsid w:val="00221D8B"/>
    <w:rsid w:val="00221F52"/>
    <w:rsid w:val="00222AE9"/>
    <w:rsid w:val="00223244"/>
    <w:rsid w:val="0022496E"/>
    <w:rsid w:val="00224972"/>
    <w:rsid w:val="002253E8"/>
    <w:rsid w:val="002256A9"/>
    <w:rsid w:val="00226140"/>
    <w:rsid w:val="002277E2"/>
    <w:rsid w:val="00231FBF"/>
    <w:rsid w:val="00232FC8"/>
    <w:rsid w:val="002343B6"/>
    <w:rsid w:val="00236188"/>
    <w:rsid w:val="00236FDA"/>
    <w:rsid w:val="002371A0"/>
    <w:rsid w:val="00237E47"/>
    <w:rsid w:val="00240452"/>
    <w:rsid w:val="002407F4"/>
    <w:rsid w:val="00241FBC"/>
    <w:rsid w:val="00242168"/>
    <w:rsid w:val="00242969"/>
    <w:rsid w:val="002435DE"/>
    <w:rsid w:val="00243986"/>
    <w:rsid w:val="00244D99"/>
    <w:rsid w:val="00245658"/>
    <w:rsid w:val="00245E1A"/>
    <w:rsid w:val="0024769A"/>
    <w:rsid w:val="00247F79"/>
    <w:rsid w:val="002501CD"/>
    <w:rsid w:val="002506BD"/>
    <w:rsid w:val="00250BF2"/>
    <w:rsid w:val="00251F19"/>
    <w:rsid w:val="00253175"/>
    <w:rsid w:val="002534AB"/>
    <w:rsid w:val="00253628"/>
    <w:rsid w:val="002537E6"/>
    <w:rsid w:val="00253B82"/>
    <w:rsid w:val="0025411E"/>
    <w:rsid w:val="00254262"/>
    <w:rsid w:val="002542DA"/>
    <w:rsid w:val="00254528"/>
    <w:rsid w:val="00254667"/>
    <w:rsid w:val="002551F5"/>
    <w:rsid w:val="0025530E"/>
    <w:rsid w:val="00256D68"/>
    <w:rsid w:val="00261319"/>
    <w:rsid w:val="00261C0A"/>
    <w:rsid w:val="00262B22"/>
    <w:rsid w:val="0026361F"/>
    <w:rsid w:val="00263F68"/>
    <w:rsid w:val="002644C2"/>
    <w:rsid w:val="00264E8B"/>
    <w:rsid w:val="00264EE0"/>
    <w:rsid w:val="002666AE"/>
    <w:rsid w:val="00266BA1"/>
    <w:rsid w:val="002671AD"/>
    <w:rsid w:val="0026733B"/>
    <w:rsid w:val="0026769F"/>
    <w:rsid w:val="0026785D"/>
    <w:rsid w:val="002701AA"/>
    <w:rsid w:val="00271C85"/>
    <w:rsid w:val="00271E90"/>
    <w:rsid w:val="00272388"/>
    <w:rsid w:val="00272BDD"/>
    <w:rsid w:val="00272DEE"/>
    <w:rsid w:val="0027355D"/>
    <w:rsid w:val="00273A04"/>
    <w:rsid w:val="002747BD"/>
    <w:rsid w:val="002752B0"/>
    <w:rsid w:val="00275302"/>
    <w:rsid w:val="00275443"/>
    <w:rsid w:val="00275CB5"/>
    <w:rsid w:val="00275E0B"/>
    <w:rsid w:val="0027631C"/>
    <w:rsid w:val="00276683"/>
    <w:rsid w:val="00276F21"/>
    <w:rsid w:val="002813A9"/>
    <w:rsid w:val="002818F5"/>
    <w:rsid w:val="00281D35"/>
    <w:rsid w:val="002821FC"/>
    <w:rsid w:val="00282EC7"/>
    <w:rsid w:val="00282FBE"/>
    <w:rsid w:val="00283A7D"/>
    <w:rsid w:val="00284641"/>
    <w:rsid w:val="002855B4"/>
    <w:rsid w:val="00285743"/>
    <w:rsid w:val="002859D4"/>
    <w:rsid w:val="00285DE4"/>
    <w:rsid w:val="002860A7"/>
    <w:rsid w:val="00286679"/>
    <w:rsid w:val="00286726"/>
    <w:rsid w:val="002919E4"/>
    <w:rsid w:val="002920BE"/>
    <w:rsid w:val="00292349"/>
    <w:rsid w:val="0029277A"/>
    <w:rsid w:val="00292B5D"/>
    <w:rsid w:val="00292DB9"/>
    <w:rsid w:val="00292FF0"/>
    <w:rsid w:val="002931DE"/>
    <w:rsid w:val="00293702"/>
    <w:rsid w:val="00293994"/>
    <w:rsid w:val="00293B0C"/>
    <w:rsid w:val="00293F2A"/>
    <w:rsid w:val="00294B83"/>
    <w:rsid w:val="0029542B"/>
    <w:rsid w:val="00295A1D"/>
    <w:rsid w:val="00295C2D"/>
    <w:rsid w:val="00295CB1"/>
    <w:rsid w:val="00295F4C"/>
    <w:rsid w:val="002A0027"/>
    <w:rsid w:val="002A024E"/>
    <w:rsid w:val="002A1DF8"/>
    <w:rsid w:val="002A25D4"/>
    <w:rsid w:val="002A3460"/>
    <w:rsid w:val="002A36F3"/>
    <w:rsid w:val="002A3DA5"/>
    <w:rsid w:val="002A50D8"/>
    <w:rsid w:val="002A5159"/>
    <w:rsid w:val="002A584F"/>
    <w:rsid w:val="002A661C"/>
    <w:rsid w:val="002A75EE"/>
    <w:rsid w:val="002A7C36"/>
    <w:rsid w:val="002B1920"/>
    <w:rsid w:val="002B31CF"/>
    <w:rsid w:val="002B36F9"/>
    <w:rsid w:val="002B3D34"/>
    <w:rsid w:val="002B4E3B"/>
    <w:rsid w:val="002B533A"/>
    <w:rsid w:val="002B5F40"/>
    <w:rsid w:val="002B60AA"/>
    <w:rsid w:val="002B6426"/>
    <w:rsid w:val="002B6F7F"/>
    <w:rsid w:val="002C1285"/>
    <w:rsid w:val="002C2C42"/>
    <w:rsid w:val="002C363A"/>
    <w:rsid w:val="002C42AC"/>
    <w:rsid w:val="002C4D34"/>
    <w:rsid w:val="002C5159"/>
    <w:rsid w:val="002C59E1"/>
    <w:rsid w:val="002C5E81"/>
    <w:rsid w:val="002C6125"/>
    <w:rsid w:val="002C6AB1"/>
    <w:rsid w:val="002C6B7E"/>
    <w:rsid w:val="002D1C8B"/>
    <w:rsid w:val="002D26DA"/>
    <w:rsid w:val="002D29E6"/>
    <w:rsid w:val="002D3753"/>
    <w:rsid w:val="002D4CEF"/>
    <w:rsid w:val="002D612E"/>
    <w:rsid w:val="002D6D88"/>
    <w:rsid w:val="002D7300"/>
    <w:rsid w:val="002D753D"/>
    <w:rsid w:val="002D7FE4"/>
    <w:rsid w:val="002E0547"/>
    <w:rsid w:val="002E0855"/>
    <w:rsid w:val="002E0AE1"/>
    <w:rsid w:val="002E29A8"/>
    <w:rsid w:val="002E2DED"/>
    <w:rsid w:val="002E40C5"/>
    <w:rsid w:val="002E43EA"/>
    <w:rsid w:val="002E46EB"/>
    <w:rsid w:val="002E59D0"/>
    <w:rsid w:val="002E5F1E"/>
    <w:rsid w:val="002E5FA8"/>
    <w:rsid w:val="002E6D97"/>
    <w:rsid w:val="002E79CA"/>
    <w:rsid w:val="002E7B66"/>
    <w:rsid w:val="002F050B"/>
    <w:rsid w:val="002F0884"/>
    <w:rsid w:val="002F1882"/>
    <w:rsid w:val="002F24CC"/>
    <w:rsid w:val="002F3A7A"/>
    <w:rsid w:val="002F40C9"/>
    <w:rsid w:val="002F429F"/>
    <w:rsid w:val="002F4B1C"/>
    <w:rsid w:val="002F56C5"/>
    <w:rsid w:val="002F5FF7"/>
    <w:rsid w:val="002F617E"/>
    <w:rsid w:val="002F64DE"/>
    <w:rsid w:val="002F7E08"/>
    <w:rsid w:val="0030001F"/>
    <w:rsid w:val="00300563"/>
    <w:rsid w:val="003012F8"/>
    <w:rsid w:val="003027DD"/>
    <w:rsid w:val="00302AAF"/>
    <w:rsid w:val="00302B61"/>
    <w:rsid w:val="0030307A"/>
    <w:rsid w:val="003040AC"/>
    <w:rsid w:val="00304E24"/>
    <w:rsid w:val="00305CA1"/>
    <w:rsid w:val="00310136"/>
    <w:rsid w:val="00310692"/>
    <w:rsid w:val="003108C3"/>
    <w:rsid w:val="00310DC4"/>
    <w:rsid w:val="003112E1"/>
    <w:rsid w:val="00311AD7"/>
    <w:rsid w:val="00311CE9"/>
    <w:rsid w:val="00311FA3"/>
    <w:rsid w:val="003122E1"/>
    <w:rsid w:val="003127EB"/>
    <w:rsid w:val="003131FF"/>
    <w:rsid w:val="00313E21"/>
    <w:rsid w:val="00314417"/>
    <w:rsid w:val="003150F2"/>
    <w:rsid w:val="00315D0D"/>
    <w:rsid w:val="003165DB"/>
    <w:rsid w:val="00316BE9"/>
    <w:rsid w:val="00317027"/>
    <w:rsid w:val="003175E1"/>
    <w:rsid w:val="00317766"/>
    <w:rsid w:val="00317831"/>
    <w:rsid w:val="003215E9"/>
    <w:rsid w:val="003216BA"/>
    <w:rsid w:val="00321B9D"/>
    <w:rsid w:val="00321EB5"/>
    <w:rsid w:val="0032256F"/>
    <w:rsid w:val="00323597"/>
    <w:rsid w:val="003235F4"/>
    <w:rsid w:val="00323D83"/>
    <w:rsid w:val="00324727"/>
    <w:rsid w:val="00325EE3"/>
    <w:rsid w:val="0032674F"/>
    <w:rsid w:val="00326C53"/>
    <w:rsid w:val="00327B3F"/>
    <w:rsid w:val="00330AF0"/>
    <w:rsid w:val="003310B6"/>
    <w:rsid w:val="00331B10"/>
    <w:rsid w:val="003332FF"/>
    <w:rsid w:val="00333464"/>
    <w:rsid w:val="00333C16"/>
    <w:rsid w:val="00333C5D"/>
    <w:rsid w:val="00333FE6"/>
    <w:rsid w:val="00334435"/>
    <w:rsid w:val="00335A74"/>
    <w:rsid w:val="00336744"/>
    <w:rsid w:val="003376AC"/>
    <w:rsid w:val="00337B3E"/>
    <w:rsid w:val="00340141"/>
    <w:rsid w:val="003407A4"/>
    <w:rsid w:val="00340D52"/>
    <w:rsid w:val="00341813"/>
    <w:rsid w:val="00341B60"/>
    <w:rsid w:val="0034241E"/>
    <w:rsid w:val="00342442"/>
    <w:rsid w:val="00343285"/>
    <w:rsid w:val="00343E8C"/>
    <w:rsid w:val="003440F2"/>
    <w:rsid w:val="0034417F"/>
    <w:rsid w:val="00345765"/>
    <w:rsid w:val="0034739D"/>
    <w:rsid w:val="00347528"/>
    <w:rsid w:val="00350746"/>
    <w:rsid w:val="00350C07"/>
    <w:rsid w:val="00351BAD"/>
    <w:rsid w:val="00351C34"/>
    <w:rsid w:val="00351C90"/>
    <w:rsid w:val="00352C4E"/>
    <w:rsid w:val="00353746"/>
    <w:rsid w:val="00353BF6"/>
    <w:rsid w:val="00353FBB"/>
    <w:rsid w:val="00354723"/>
    <w:rsid w:val="0035476B"/>
    <w:rsid w:val="00354D27"/>
    <w:rsid w:val="00356CFD"/>
    <w:rsid w:val="00357D32"/>
    <w:rsid w:val="0036008B"/>
    <w:rsid w:val="0036054F"/>
    <w:rsid w:val="00360D3B"/>
    <w:rsid w:val="00361901"/>
    <w:rsid w:val="00362756"/>
    <w:rsid w:val="00363C83"/>
    <w:rsid w:val="003640E9"/>
    <w:rsid w:val="0036437A"/>
    <w:rsid w:val="00364E3F"/>
    <w:rsid w:val="003653EB"/>
    <w:rsid w:val="0036587E"/>
    <w:rsid w:val="00365EBF"/>
    <w:rsid w:val="003660EE"/>
    <w:rsid w:val="003662DE"/>
    <w:rsid w:val="0037000E"/>
    <w:rsid w:val="0037052B"/>
    <w:rsid w:val="003705D5"/>
    <w:rsid w:val="00370A6D"/>
    <w:rsid w:val="00371890"/>
    <w:rsid w:val="00371E19"/>
    <w:rsid w:val="00372012"/>
    <w:rsid w:val="00373AE1"/>
    <w:rsid w:val="00373C89"/>
    <w:rsid w:val="00374FB4"/>
    <w:rsid w:val="00375DC5"/>
    <w:rsid w:val="00377A43"/>
    <w:rsid w:val="00377E39"/>
    <w:rsid w:val="0038032B"/>
    <w:rsid w:val="003804BD"/>
    <w:rsid w:val="003826B1"/>
    <w:rsid w:val="00382D52"/>
    <w:rsid w:val="00383D86"/>
    <w:rsid w:val="00384212"/>
    <w:rsid w:val="00384CD5"/>
    <w:rsid w:val="0038577F"/>
    <w:rsid w:val="003916A1"/>
    <w:rsid w:val="0039214B"/>
    <w:rsid w:val="003923BB"/>
    <w:rsid w:val="00392DBC"/>
    <w:rsid w:val="00393548"/>
    <w:rsid w:val="00395A45"/>
    <w:rsid w:val="00395C07"/>
    <w:rsid w:val="003A06E3"/>
    <w:rsid w:val="003A09D0"/>
    <w:rsid w:val="003A1215"/>
    <w:rsid w:val="003A1AD7"/>
    <w:rsid w:val="003A2207"/>
    <w:rsid w:val="003A232F"/>
    <w:rsid w:val="003A2C5B"/>
    <w:rsid w:val="003A2F70"/>
    <w:rsid w:val="003A326B"/>
    <w:rsid w:val="003A3D85"/>
    <w:rsid w:val="003A44F0"/>
    <w:rsid w:val="003A4528"/>
    <w:rsid w:val="003A57EC"/>
    <w:rsid w:val="003A603F"/>
    <w:rsid w:val="003A61D9"/>
    <w:rsid w:val="003A66DB"/>
    <w:rsid w:val="003A6C28"/>
    <w:rsid w:val="003A6E7F"/>
    <w:rsid w:val="003A6F2F"/>
    <w:rsid w:val="003A716B"/>
    <w:rsid w:val="003A7E02"/>
    <w:rsid w:val="003B00BC"/>
    <w:rsid w:val="003B01C2"/>
    <w:rsid w:val="003B0E96"/>
    <w:rsid w:val="003B1FF3"/>
    <w:rsid w:val="003B3039"/>
    <w:rsid w:val="003B3FF3"/>
    <w:rsid w:val="003B4EFA"/>
    <w:rsid w:val="003B5013"/>
    <w:rsid w:val="003B522F"/>
    <w:rsid w:val="003B55C3"/>
    <w:rsid w:val="003B6A6D"/>
    <w:rsid w:val="003B6B3D"/>
    <w:rsid w:val="003B72AE"/>
    <w:rsid w:val="003C0D4D"/>
    <w:rsid w:val="003C0FAD"/>
    <w:rsid w:val="003C2B51"/>
    <w:rsid w:val="003C2BE1"/>
    <w:rsid w:val="003C31ED"/>
    <w:rsid w:val="003C32D5"/>
    <w:rsid w:val="003C4E86"/>
    <w:rsid w:val="003C64F4"/>
    <w:rsid w:val="003C6646"/>
    <w:rsid w:val="003C691C"/>
    <w:rsid w:val="003C69A9"/>
    <w:rsid w:val="003C6D7F"/>
    <w:rsid w:val="003C72C6"/>
    <w:rsid w:val="003D0B2F"/>
    <w:rsid w:val="003D1122"/>
    <w:rsid w:val="003D18E7"/>
    <w:rsid w:val="003D1BED"/>
    <w:rsid w:val="003D29B7"/>
    <w:rsid w:val="003D3740"/>
    <w:rsid w:val="003D3DEE"/>
    <w:rsid w:val="003D3EB3"/>
    <w:rsid w:val="003D4835"/>
    <w:rsid w:val="003D5AA4"/>
    <w:rsid w:val="003D5ECC"/>
    <w:rsid w:val="003D6A07"/>
    <w:rsid w:val="003D7993"/>
    <w:rsid w:val="003D7C51"/>
    <w:rsid w:val="003E03C3"/>
    <w:rsid w:val="003E06AC"/>
    <w:rsid w:val="003E092D"/>
    <w:rsid w:val="003E09C2"/>
    <w:rsid w:val="003E0B91"/>
    <w:rsid w:val="003E0E3E"/>
    <w:rsid w:val="003E207C"/>
    <w:rsid w:val="003E210C"/>
    <w:rsid w:val="003E24A4"/>
    <w:rsid w:val="003E3C5C"/>
    <w:rsid w:val="003E3E07"/>
    <w:rsid w:val="003E4937"/>
    <w:rsid w:val="003E508B"/>
    <w:rsid w:val="003E6AEA"/>
    <w:rsid w:val="003E77AE"/>
    <w:rsid w:val="003E7E19"/>
    <w:rsid w:val="003F008F"/>
    <w:rsid w:val="003F07D9"/>
    <w:rsid w:val="003F0F0C"/>
    <w:rsid w:val="003F2617"/>
    <w:rsid w:val="003F3069"/>
    <w:rsid w:val="003F55E7"/>
    <w:rsid w:val="003F56C3"/>
    <w:rsid w:val="003F5AE9"/>
    <w:rsid w:val="003F699D"/>
    <w:rsid w:val="003F6B02"/>
    <w:rsid w:val="003F7A33"/>
    <w:rsid w:val="004008D8"/>
    <w:rsid w:val="00400E0A"/>
    <w:rsid w:val="00401D08"/>
    <w:rsid w:val="004023EC"/>
    <w:rsid w:val="004024E3"/>
    <w:rsid w:val="00402D26"/>
    <w:rsid w:val="00402EFD"/>
    <w:rsid w:val="004041F3"/>
    <w:rsid w:val="00404591"/>
    <w:rsid w:val="004055E0"/>
    <w:rsid w:val="00406050"/>
    <w:rsid w:val="00406BD5"/>
    <w:rsid w:val="00406E7B"/>
    <w:rsid w:val="0040724A"/>
    <w:rsid w:val="004072EA"/>
    <w:rsid w:val="00407370"/>
    <w:rsid w:val="00407A7E"/>
    <w:rsid w:val="00407BA1"/>
    <w:rsid w:val="004103CC"/>
    <w:rsid w:val="00410D41"/>
    <w:rsid w:val="004111CC"/>
    <w:rsid w:val="0041166C"/>
    <w:rsid w:val="00411690"/>
    <w:rsid w:val="00412502"/>
    <w:rsid w:val="00412FC2"/>
    <w:rsid w:val="004131D6"/>
    <w:rsid w:val="00414150"/>
    <w:rsid w:val="0041471B"/>
    <w:rsid w:val="004149F6"/>
    <w:rsid w:val="004157E5"/>
    <w:rsid w:val="004169C9"/>
    <w:rsid w:val="004175BF"/>
    <w:rsid w:val="00417956"/>
    <w:rsid w:val="00420039"/>
    <w:rsid w:val="00420BF9"/>
    <w:rsid w:val="00420CBE"/>
    <w:rsid w:val="00420ECC"/>
    <w:rsid w:val="004217B4"/>
    <w:rsid w:val="004220C5"/>
    <w:rsid w:val="0042211B"/>
    <w:rsid w:val="004223D8"/>
    <w:rsid w:val="00422874"/>
    <w:rsid w:val="00423697"/>
    <w:rsid w:val="004239A6"/>
    <w:rsid w:val="00423D4A"/>
    <w:rsid w:val="00423DEA"/>
    <w:rsid w:val="00425498"/>
    <w:rsid w:val="00426299"/>
    <w:rsid w:val="004279EA"/>
    <w:rsid w:val="00427BC2"/>
    <w:rsid w:val="00427C46"/>
    <w:rsid w:val="00430201"/>
    <w:rsid w:val="00431484"/>
    <w:rsid w:val="0043273F"/>
    <w:rsid w:val="00432952"/>
    <w:rsid w:val="004336A5"/>
    <w:rsid w:val="00433AF3"/>
    <w:rsid w:val="00434B51"/>
    <w:rsid w:val="00434E4B"/>
    <w:rsid w:val="00435A2F"/>
    <w:rsid w:val="00437246"/>
    <w:rsid w:val="00440B9D"/>
    <w:rsid w:val="0044103F"/>
    <w:rsid w:val="0044127A"/>
    <w:rsid w:val="004426F6"/>
    <w:rsid w:val="004430BA"/>
    <w:rsid w:val="004431A1"/>
    <w:rsid w:val="00443290"/>
    <w:rsid w:val="00443646"/>
    <w:rsid w:val="00443E17"/>
    <w:rsid w:val="00446323"/>
    <w:rsid w:val="00446705"/>
    <w:rsid w:val="00446D0A"/>
    <w:rsid w:val="004470FD"/>
    <w:rsid w:val="004478F5"/>
    <w:rsid w:val="00450113"/>
    <w:rsid w:val="00450157"/>
    <w:rsid w:val="00450501"/>
    <w:rsid w:val="00450A4D"/>
    <w:rsid w:val="0045132B"/>
    <w:rsid w:val="00451B57"/>
    <w:rsid w:val="004539A2"/>
    <w:rsid w:val="00453F39"/>
    <w:rsid w:val="004546F2"/>
    <w:rsid w:val="0045481D"/>
    <w:rsid w:val="00454915"/>
    <w:rsid w:val="004549E0"/>
    <w:rsid w:val="00454AE8"/>
    <w:rsid w:val="0045571C"/>
    <w:rsid w:val="00456BF1"/>
    <w:rsid w:val="004571BA"/>
    <w:rsid w:val="004607E7"/>
    <w:rsid w:val="00462159"/>
    <w:rsid w:val="00463673"/>
    <w:rsid w:val="004637F4"/>
    <w:rsid w:val="00464CD0"/>
    <w:rsid w:val="004703EA"/>
    <w:rsid w:val="004706C0"/>
    <w:rsid w:val="00471306"/>
    <w:rsid w:val="004713DA"/>
    <w:rsid w:val="004714D5"/>
    <w:rsid w:val="004716A5"/>
    <w:rsid w:val="00471A8B"/>
    <w:rsid w:val="00471B5A"/>
    <w:rsid w:val="00472679"/>
    <w:rsid w:val="00472B1E"/>
    <w:rsid w:val="0047352A"/>
    <w:rsid w:val="0047726A"/>
    <w:rsid w:val="004778E9"/>
    <w:rsid w:val="0048008D"/>
    <w:rsid w:val="00481B47"/>
    <w:rsid w:val="00483F4E"/>
    <w:rsid w:val="00484578"/>
    <w:rsid w:val="0048494A"/>
    <w:rsid w:val="00484A0B"/>
    <w:rsid w:val="004855B1"/>
    <w:rsid w:val="00486B38"/>
    <w:rsid w:val="00487117"/>
    <w:rsid w:val="004878C0"/>
    <w:rsid w:val="00487F3E"/>
    <w:rsid w:val="00491C71"/>
    <w:rsid w:val="00493B5D"/>
    <w:rsid w:val="00493BE4"/>
    <w:rsid w:val="00493CB3"/>
    <w:rsid w:val="004941A7"/>
    <w:rsid w:val="004966C2"/>
    <w:rsid w:val="00497121"/>
    <w:rsid w:val="00497A24"/>
    <w:rsid w:val="004A051A"/>
    <w:rsid w:val="004A0AD7"/>
    <w:rsid w:val="004A15C0"/>
    <w:rsid w:val="004A2695"/>
    <w:rsid w:val="004A3446"/>
    <w:rsid w:val="004A3EF9"/>
    <w:rsid w:val="004A43E6"/>
    <w:rsid w:val="004A4DC8"/>
    <w:rsid w:val="004A4EA5"/>
    <w:rsid w:val="004A5551"/>
    <w:rsid w:val="004A624C"/>
    <w:rsid w:val="004A6C40"/>
    <w:rsid w:val="004A75CA"/>
    <w:rsid w:val="004B05F0"/>
    <w:rsid w:val="004B0BBB"/>
    <w:rsid w:val="004B2056"/>
    <w:rsid w:val="004B2386"/>
    <w:rsid w:val="004B2654"/>
    <w:rsid w:val="004B29AA"/>
    <w:rsid w:val="004B3512"/>
    <w:rsid w:val="004B423F"/>
    <w:rsid w:val="004B4F36"/>
    <w:rsid w:val="004B565F"/>
    <w:rsid w:val="004B5949"/>
    <w:rsid w:val="004B5FFF"/>
    <w:rsid w:val="004C0500"/>
    <w:rsid w:val="004C08A3"/>
    <w:rsid w:val="004C18D2"/>
    <w:rsid w:val="004C26C7"/>
    <w:rsid w:val="004C3840"/>
    <w:rsid w:val="004C3DC0"/>
    <w:rsid w:val="004C5284"/>
    <w:rsid w:val="004C55A5"/>
    <w:rsid w:val="004C5815"/>
    <w:rsid w:val="004C5BAC"/>
    <w:rsid w:val="004C643A"/>
    <w:rsid w:val="004C6C5B"/>
    <w:rsid w:val="004C6CCC"/>
    <w:rsid w:val="004C6FAF"/>
    <w:rsid w:val="004C7726"/>
    <w:rsid w:val="004C7E33"/>
    <w:rsid w:val="004D039B"/>
    <w:rsid w:val="004D0883"/>
    <w:rsid w:val="004D2137"/>
    <w:rsid w:val="004D2925"/>
    <w:rsid w:val="004D2D1D"/>
    <w:rsid w:val="004D30AB"/>
    <w:rsid w:val="004D33AA"/>
    <w:rsid w:val="004D4864"/>
    <w:rsid w:val="004D5919"/>
    <w:rsid w:val="004D68DE"/>
    <w:rsid w:val="004D727D"/>
    <w:rsid w:val="004D7C0C"/>
    <w:rsid w:val="004E00A9"/>
    <w:rsid w:val="004E065E"/>
    <w:rsid w:val="004E072E"/>
    <w:rsid w:val="004E0EF6"/>
    <w:rsid w:val="004E1A35"/>
    <w:rsid w:val="004E1CCF"/>
    <w:rsid w:val="004E20E3"/>
    <w:rsid w:val="004E22C8"/>
    <w:rsid w:val="004E24F7"/>
    <w:rsid w:val="004E3DCE"/>
    <w:rsid w:val="004E41C6"/>
    <w:rsid w:val="004E43FD"/>
    <w:rsid w:val="004E4C00"/>
    <w:rsid w:val="004E4D3D"/>
    <w:rsid w:val="004E4F7D"/>
    <w:rsid w:val="004E51C2"/>
    <w:rsid w:val="004E58CE"/>
    <w:rsid w:val="004E5D77"/>
    <w:rsid w:val="004E5EF2"/>
    <w:rsid w:val="004E652A"/>
    <w:rsid w:val="004E7713"/>
    <w:rsid w:val="004F1958"/>
    <w:rsid w:val="004F1FB0"/>
    <w:rsid w:val="004F34C7"/>
    <w:rsid w:val="004F39EC"/>
    <w:rsid w:val="004F3A31"/>
    <w:rsid w:val="004F3C77"/>
    <w:rsid w:val="004F52FA"/>
    <w:rsid w:val="004F55DD"/>
    <w:rsid w:val="004F59FD"/>
    <w:rsid w:val="004F65C4"/>
    <w:rsid w:val="004F6E85"/>
    <w:rsid w:val="004F751A"/>
    <w:rsid w:val="00500B97"/>
    <w:rsid w:val="00501A06"/>
    <w:rsid w:val="00501C02"/>
    <w:rsid w:val="00502C97"/>
    <w:rsid w:val="00505655"/>
    <w:rsid w:val="005061E2"/>
    <w:rsid w:val="005067D2"/>
    <w:rsid w:val="005068E3"/>
    <w:rsid w:val="00506C69"/>
    <w:rsid w:val="005074DB"/>
    <w:rsid w:val="00507C39"/>
    <w:rsid w:val="005109A5"/>
    <w:rsid w:val="00510ECA"/>
    <w:rsid w:val="0051101E"/>
    <w:rsid w:val="005110B5"/>
    <w:rsid w:val="00511C93"/>
    <w:rsid w:val="00512B61"/>
    <w:rsid w:val="00512E90"/>
    <w:rsid w:val="005130B0"/>
    <w:rsid w:val="005139E5"/>
    <w:rsid w:val="0051427F"/>
    <w:rsid w:val="0051554E"/>
    <w:rsid w:val="00516E66"/>
    <w:rsid w:val="00520329"/>
    <w:rsid w:val="005209D2"/>
    <w:rsid w:val="00520AC6"/>
    <w:rsid w:val="00521682"/>
    <w:rsid w:val="005218A5"/>
    <w:rsid w:val="005220C6"/>
    <w:rsid w:val="00522450"/>
    <w:rsid w:val="0052277C"/>
    <w:rsid w:val="00523687"/>
    <w:rsid w:val="005250E0"/>
    <w:rsid w:val="0052594C"/>
    <w:rsid w:val="00525A52"/>
    <w:rsid w:val="00526B54"/>
    <w:rsid w:val="005273DA"/>
    <w:rsid w:val="00527FF7"/>
    <w:rsid w:val="0053126C"/>
    <w:rsid w:val="00531A50"/>
    <w:rsid w:val="00531FDD"/>
    <w:rsid w:val="005327B0"/>
    <w:rsid w:val="0053381C"/>
    <w:rsid w:val="0053387F"/>
    <w:rsid w:val="005344D4"/>
    <w:rsid w:val="005348AC"/>
    <w:rsid w:val="0053553C"/>
    <w:rsid w:val="00535E2C"/>
    <w:rsid w:val="0053653C"/>
    <w:rsid w:val="00536E8C"/>
    <w:rsid w:val="0053743D"/>
    <w:rsid w:val="0054030A"/>
    <w:rsid w:val="0054072D"/>
    <w:rsid w:val="00540734"/>
    <w:rsid w:val="00541512"/>
    <w:rsid w:val="00541BD6"/>
    <w:rsid w:val="00541E26"/>
    <w:rsid w:val="0054205A"/>
    <w:rsid w:val="005422DC"/>
    <w:rsid w:val="00543B84"/>
    <w:rsid w:val="00544246"/>
    <w:rsid w:val="005443C9"/>
    <w:rsid w:val="00544512"/>
    <w:rsid w:val="0054487F"/>
    <w:rsid w:val="00544C69"/>
    <w:rsid w:val="00544D75"/>
    <w:rsid w:val="005453AF"/>
    <w:rsid w:val="00545E58"/>
    <w:rsid w:val="00547032"/>
    <w:rsid w:val="00550113"/>
    <w:rsid w:val="0055014E"/>
    <w:rsid w:val="00550304"/>
    <w:rsid w:val="00550734"/>
    <w:rsid w:val="00550900"/>
    <w:rsid w:val="005526E3"/>
    <w:rsid w:val="00552705"/>
    <w:rsid w:val="0055296C"/>
    <w:rsid w:val="00552A2A"/>
    <w:rsid w:val="00552D1B"/>
    <w:rsid w:val="00553697"/>
    <w:rsid w:val="00553A79"/>
    <w:rsid w:val="00554A48"/>
    <w:rsid w:val="00555510"/>
    <w:rsid w:val="0055554C"/>
    <w:rsid w:val="00557335"/>
    <w:rsid w:val="00557BDC"/>
    <w:rsid w:val="00557D2B"/>
    <w:rsid w:val="00560254"/>
    <w:rsid w:val="00560445"/>
    <w:rsid w:val="00560487"/>
    <w:rsid w:val="00560DB3"/>
    <w:rsid w:val="005617AD"/>
    <w:rsid w:val="0056196B"/>
    <w:rsid w:val="005620BD"/>
    <w:rsid w:val="0056217D"/>
    <w:rsid w:val="005629B6"/>
    <w:rsid w:val="005643A6"/>
    <w:rsid w:val="00564AB7"/>
    <w:rsid w:val="00564D63"/>
    <w:rsid w:val="00564F95"/>
    <w:rsid w:val="00565513"/>
    <w:rsid w:val="00565F7B"/>
    <w:rsid w:val="00565FC8"/>
    <w:rsid w:val="00566A2E"/>
    <w:rsid w:val="00566B62"/>
    <w:rsid w:val="00566CC3"/>
    <w:rsid w:val="005670A5"/>
    <w:rsid w:val="005679AA"/>
    <w:rsid w:val="0057024A"/>
    <w:rsid w:val="00572B30"/>
    <w:rsid w:val="005734F9"/>
    <w:rsid w:val="00573589"/>
    <w:rsid w:val="00573752"/>
    <w:rsid w:val="005751B1"/>
    <w:rsid w:val="005755EB"/>
    <w:rsid w:val="00575D52"/>
    <w:rsid w:val="00575EAF"/>
    <w:rsid w:val="00576767"/>
    <w:rsid w:val="00576B62"/>
    <w:rsid w:val="0057733E"/>
    <w:rsid w:val="00577B9C"/>
    <w:rsid w:val="005816AA"/>
    <w:rsid w:val="0058248F"/>
    <w:rsid w:val="00582670"/>
    <w:rsid w:val="005827E0"/>
    <w:rsid w:val="00584474"/>
    <w:rsid w:val="0058491E"/>
    <w:rsid w:val="00584CBA"/>
    <w:rsid w:val="005856BE"/>
    <w:rsid w:val="005859C6"/>
    <w:rsid w:val="00585BF9"/>
    <w:rsid w:val="005865CD"/>
    <w:rsid w:val="00586CAE"/>
    <w:rsid w:val="00586E7E"/>
    <w:rsid w:val="00587C30"/>
    <w:rsid w:val="00587EF8"/>
    <w:rsid w:val="00592135"/>
    <w:rsid w:val="0059260C"/>
    <w:rsid w:val="00592CAC"/>
    <w:rsid w:val="00592E41"/>
    <w:rsid w:val="00593904"/>
    <w:rsid w:val="005941B6"/>
    <w:rsid w:val="00595396"/>
    <w:rsid w:val="005962F5"/>
    <w:rsid w:val="00597E1F"/>
    <w:rsid w:val="005A0AE7"/>
    <w:rsid w:val="005A1F2A"/>
    <w:rsid w:val="005A2523"/>
    <w:rsid w:val="005A3447"/>
    <w:rsid w:val="005A398D"/>
    <w:rsid w:val="005A7C10"/>
    <w:rsid w:val="005B03B2"/>
    <w:rsid w:val="005B11E1"/>
    <w:rsid w:val="005B1911"/>
    <w:rsid w:val="005B199D"/>
    <w:rsid w:val="005B1DE0"/>
    <w:rsid w:val="005B2062"/>
    <w:rsid w:val="005B24BA"/>
    <w:rsid w:val="005B3384"/>
    <w:rsid w:val="005B3664"/>
    <w:rsid w:val="005B3A6A"/>
    <w:rsid w:val="005B3DAC"/>
    <w:rsid w:val="005B415E"/>
    <w:rsid w:val="005B4B1A"/>
    <w:rsid w:val="005B5CB0"/>
    <w:rsid w:val="005B6948"/>
    <w:rsid w:val="005B6C02"/>
    <w:rsid w:val="005B6D5B"/>
    <w:rsid w:val="005B7706"/>
    <w:rsid w:val="005B7E4C"/>
    <w:rsid w:val="005C0034"/>
    <w:rsid w:val="005C044A"/>
    <w:rsid w:val="005C160E"/>
    <w:rsid w:val="005C1943"/>
    <w:rsid w:val="005C25FB"/>
    <w:rsid w:val="005C2632"/>
    <w:rsid w:val="005C4DCC"/>
    <w:rsid w:val="005C5CDA"/>
    <w:rsid w:val="005C5D0F"/>
    <w:rsid w:val="005C6379"/>
    <w:rsid w:val="005C7347"/>
    <w:rsid w:val="005D01AE"/>
    <w:rsid w:val="005D0373"/>
    <w:rsid w:val="005D0861"/>
    <w:rsid w:val="005D1416"/>
    <w:rsid w:val="005D22C7"/>
    <w:rsid w:val="005D255D"/>
    <w:rsid w:val="005D33C9"/>
    <w:rsid w:val="005D405B"/>
    <w:rsid w:val="005D416C"/>
    <w:rsid w:val="005D4F4D"/>
    <w:rsid w:val="005D4FA5"/>
    <w:rsid w:val="005D583E"/>
    <w:rsid w:val="005D5AFC"/>
    <w:rsid w:val="005D5F1E"/>
    <w:rsid w:val="005E001F"/>
    <w:rsid w:val="005E0EB6"/>
    <w:rsid w:val="005E1CFE"/>
    <w:rsid w:val="005E2222"/>
    <w:rsid w:val="005E2771"/>
    <w:rsid w:val="005E5782"/>
    <w:rsid w:val="005E5F37"/>
    <w:rsid w:val="005E6408"/>
    <w:rsid w:val="005E752E"/>
    <w:rsid w:val="005F18C3"/>
    <w:rsid w:val="005F1BA4"/>
    <w:rsid w:val="005F1D4A"/>
    <w:rsid w:val="005F1F84"/>
    <w:rsid w:val="005F30A3"/>
    <w:rsid w:val="005F3287"/>
    <w:rsid w:val="005F3364"/>
    <w:rsid w:val="005F3557"/>
    <w:rsid w:val="005F3909"/>
    <w:rsid w:val="005F3A93"/>
    <w:rsid w:val="005F3DCB"/>
    <w:rsid w:val="005F4665"/>
    <w:rsid w:val="005F6F39"/>
    <w:rsid w:val="005F77C4"/>
    <w:rsid w:val="005F7B58"/>
    <w:rsid w:val="00601262"/>
    <w:rsid w:val="00601C93"/>
    <w:rsid w:val="00602760"/>
    <w:rsid w:val="006048D9"/>
    <w:rsid w:val="00604997"/>
    <w:rsid w:val="00605428"/>
    <w:rsid w:val="00605A64"/>
    <w:rsid w:val="0060721F"/>
    <w:rsid w:val="00607512"/>
    <w:rsid w:val="00611B76"/>
    <w:rsid w:val="00612B97"/>
    <w:rsid w:val="006140EA"/>
    <w:rsid w:val="00614F81"/>
    <w:rsid w:val="00615D90"/>
    <w:rsid w:val="006164B3"/>
    <w:rsid w:val="00616D6A"/>
    <w:rsid w:val="00616EFD"/>
    <w:rsid w:val="00622E28"/>
    <w:rsid w:val="00622EB8"/>
    <w:rsid w:val="006230BE"/>
    <w:rsid w:val="00624C71"/>
    <w:rsid w:val="006257C4"/>
    <w:rsid w:val="0062651A"/>
    <w:rsid w:val="00626972"/>
    <w:rsid w:val="00626B91"/>
    <w:rsid w:val="006273AD"/>
    <w:rsid w:val="006277D5"/>
    <w:rsid w:val="006309C9"/>
    <w:rsid w:val="00632C15"/>
    <w:rsid w:val="0063304B"/>
    <w:rsid w:val="0063397E"/>
    <w:rsid w:val="006342A6"/>
    <w:rsid w:val="00634531"/>
    <w:rsid w:val="0063484A"/>
    <w:rsid w:val="0063536F"/>
    <w:rsid w:val="0063563B"/>
    <w:rsid w:val="0063601E"/>
    <w:rsid w:val="00636738"/>
    <w:rsid w:val="00637015"/>
    <w:rsid w:val="00637500"/>
    <w:rsid w:val="00637521"/>
    <w:rsid w:val="00637598"/>
    <w:rsid w:val="006421B9"/>
    <w:rsid w:val="006424BC"/>
    <w:rsid w:val="00642BEC"/>
    <w:rsid w:val="00643223"/>
    <w:rsid w:val="00643401"/>
    <w:rsid w:val="00644CC6"/>
    <w:rsid w:val="00644F47"/>
    <w:rsid w:val="00645CBB"/>
    <w:rsid w:val="00646869"/>
    <w:rsid w:val="006470DC"/>
    <w:rsid w:val="006502DB"/>
    <w:rsid w:val="006505B3"/>
    <w:rsid w:val="00650760"/>
    <w:rsid w:val="00650EE8"/>
    <w:rsid w:val="006523FE"/>
    <w:rsid w:val="006535CF"/>
    <w:rsid w:val="00653E58"/>
    <w:rsid w:val="006544F2"/>
    <w:rsid w:val="0065477B"/>
    <w:rsid w:val="00655881"/>
    <w:rsid w:val="00657906"/>
    <w:rsid w:val="006605B8"/>
    <w:rsid w:val="00660E4D"/>
    <w:rsid w:val="00661973"/>
    <w:rsid w:val="0066296F"/>
    <w:rsid w:val="00663055"/>
    <w:rsid w:val="006645B8"/>
    <w:rsid w:val="006649AA"/>
    <w:rsid w:val="00664D60"/>
    <w:rsid w:val="00665732"/>
    <w:rsid w:val="00666919"/>
    <w:rsid w:val="00666C36"/>
    <w:rsid w:val="00666EEB"/>
    <w:rsid w:val="00667626"/>
    <w:rsid w:val="0067015E"/>
    <w:rsid w:val="00670E37"/>
    <w:rsid w:val="00672032"/>
    <w:rsid w:val="00672B15"/>
    <w:rsid w:val="00673B85"/>
    <w:rsid w:val="00674622"/>
    <w:rsid w:val="00674A17"/>
    <w:rsid w:val="00674D78"/>
    <w:rsid w:val="00676A6A"/>
    <w:rsid w:val="00677CB5"/>
    <w:rsid w:val="00681CC9"/>
    <w:rsid w:val="00681D05"/>
    <w:rsid w:val="00681FDE"/>
    <w:rsid w:val="00682AE8"/>
    <w:rsid w:val="00683FC7"/>
    <w:rsid w:val="0068405F"/>
    <w:rsid w:val="00684619"/>
    <w:rsid w:val="006847D3"/>
    <w:rsid w:val="0068485D"/>
    <w:rsid w:val="00685A46"/>
    <w:rsid w:val="0068639D"/>
    <w:rsid w:val="0068756F"/>
    <w:rsid w:val="00691491"/>
    <w:rsid w:val="006915B0"/>
    <w:rsid w:val="00692570"/>
    <w:rsid w:val="00692F46"/>
    <w:rsid w:val="0069349E"/>
    <w:rsid w:val="006945C8"/>
    <w:rsid w:val="006959A2"/>
    <w:rsid w:val="00697188"/>
    <w:rsid w:val="00697C17"/>
    <w:rsid w:val="006A0207"/>
    <w:rsid w:val="006A0D55"/>
    <w:rsid w:val="006A1217"/>
    <w:rsid w:val="006A1DD7"/>
    <w:rsid w:val="006A2323"/>
    <w:rsid w:val="006A3251"/>
    <w:rsid w:val="006A426A"/>
    <w:rsid w:val="006A4422"/>
    <w:rsid w:val="006A4A27"/>
    <w:rsid w:val="006A51CE"/>
    <w:rsid w:val="006A7021"/>
    <w:rsid w:val="006B1060"/>
    <w:rsid w:val="006B1C2D"/>
    <w:rsid w:val="006B319D"/>
    <w:rsid w:val="006B4AE0"/>
    <w:rsid w:val="006B5C92"/>
    <w:rsid w:val="006B6128"/>
    <w:rsid w:val="006B66DB"/>
    <w:rsid w:val="006B6985"/>
    <w:rsid w:val="006B71C8"/>
    <w:rsid w:val="006C249F"/>
    <w:rsid w:val="006C2B00"/>
    <w:rsid w:val="006C3951"/>
    <w:rsid w:val="006C419F"/>
    <w:rsid w:val="006C4453"/>
    <w:rsid w:val="006C53D5"/>
    <w:rsid w:val="006C5803"/>
    <w:rsid w:val="006C60DC"/>
    <w:rsid w:val="006C7785"/>
    <w:rsid w:val="006C7C76"/>
    <w:rsid w:val="006C7F81"/>
    <w:rsid w:val="006D0843"/>
    <w:rsid w:val="006D0BBB"/>
    <w:rsid w:val="006D0F07"/>
    <w:rsid w:val="006D133F"/>
    <w:rsid w:val="006D1CDC"/>
    <w:rsid w:val="006D200F"/>
    <w:rsid w:val="006D2732"/>
    <w:rsid w:val="006D2FA8"/>
    <w:rsid w:val="006D2FD7"/>
    <w:rsid w:val="006D34D6"/>
    <w:rsid w:val="006D4900"/>
    <w:rsid w:val="006D52AC"/>
    <w:rsid w:val="006D56D9"/>
    <w:rsid w:val="006D56DA"/>
    <w:rsid w:val="006D72A4"/>
    <w:rsid w:val="006E0161"/>
    <w:rsid w:val="006E18B8"/>
    <w:rsid w:val="006E1A32"/>
    <w:rsid w:val="006E232E"/>
    <w:rsid w:val="006E2469"/>
    <w:rsid w:val="006E3580"/>
    <w:rsid w:val="006E3623"/>
    <w:rsid w:val="006E3D59"/>
    <w:rsid w:val="006E413A"/>
    <w:rsid w:val="006E4B72"/>
    <w:rsid w:val="006E58EF"/>
    <w:rsid w:val="006E5CDB"/>
    <w:rsid w:val="006E64A0"/>
    <w:rsid w:val="006F076F"/>
    <w:rsid w:val="006F143C"/>
    <w:rsid w:val="006F1E35"/>
    <w:rsid w:val="006F2613"/>
    <w:rsid w:val="006F2D22"/>
    <w:rsid w:val="006F2DD4"/>
    <w:rsid w:val="006F3BCF"/>
    <w:rsid w:val="006F45DA"/>
    <w:rsid w:val="006F57C3"/>
    <w:rsid w:val="006F5E31"/>
    <w:rsid w:val="006F5E91"/>
    <w:rsid w:val="006F77C7"/>
    <w:rsid w:val="00700286"/>
    <w:rsid w:val="00700B7F"/>
    <w:rsid w:val="007016D3"/>
    <w:rsid w:val="007039BC"/>
    <w:rsid w:val="007051D7"/>
    <w:rsid w:val="00706232"/>
    <w:rsid w:val="00707576"/>
    <w:rsid w:val="00707FAC"/>
    <w:rsid w:val="007102C0"/>
    <w:rsid w:val="00710308"/>
    <w:rsid w:val="00713FAB"/>
    <w:rsid w:val="007156B7"/>
    <w:rsid w:val="00715EA3"/>
    <w:rsid w:val="00716E52"/>
    <w:rsid w:val="007171FD"/>
    <w:rsid w:val="0072050F"/>
    <w:rsid w:val="0072156D"/>
    <w:rsid w:val="007218ED"/>
    <w:rsid w:val="00721EE3"/>
    <w:rsid w:val="0072306D"/>
    <w:rsid w:val="007230AE"/>
    <w:rsid w:val="00723233"/>
    <w:rsid w:val="0072620F"/>
    <w:rsid w:val="00730B7A"/>
    <w:rsid w:val="007328C1"/>
    <w:rsid w:val="00732A78"/>
    <w:rsid w:val="00732DA2"/>
    <w:rsid w:val="007337D4"/>
    <w:rsid w:val="0073448E"/>
    <w:rsid w:val="007346BD"/>
    <w:rsid w:val="0073572C"/>
    <w:rsid w:val="00735D63"/>
    <w:rsid w:val="007364AF"/>
    <w:rsid w:val="00736F3B"/>
    <w:rsid w:val="0073708C"/>
    <w:rsid w:val="007377DC"/>
    <w:rsid w:val="007425DE"/>
    <w:rsid w:val="00742AA1"/>
    <w:rsid w:val="007432C0"/>
    <w:rsid w:val="007433A3"/>
    <w:rsid w:val="007438C5"/>
    <w:rsid w:val="00744722"/>
    <w:rsid w:val="00744CC6"/>
    <w:rsid w:val="00744F23"/>
    <w:rsid w:val="0074514F"/>
    <w:rsid w:val="0074542E"/>
    <w:rsid w:val="00745A9E"/>
    <w:rsid w:val="00745BC0"/>
    <w:rsid w:val="00745EB8"/>
    <w:rsid w:val="00746F71"/>
    <w:rsid w:val="00747909"/>
    <w:rsid w:val="00750023"/>
    <w:rsid w:val="0075113A"/>
    <w:rsid w:val="00751E91"/>
    <w:rsid w:val="00752264"/>
    <w:rsid w:val="007528ED"/>
    <w:rsid w:val="00752B27"/>
    <w:rsid w:val="00752D19"/>
    <w:rsid w:val="00752E8C"/>
    <w:rsid w:val="00754284"/>
    <w:rsid w:val="00754457"/>
    <w:rsid w:val="007550B1"/>
    <w:rsid w:val="0075562D"/>
    <w:rsid w:val="0075624B"/>
    <w:rsid w:val="007562F4"/>
    <w:rsid w:val="00760143"/>
    <w:rsid w:val="00760CD7"/>
    <w:rsid w:val="00760DAE"/>
    <w:rsid w:val="0076119E"/>
    <w:rsid w:val="00763259"/>
    <w:rsid w:val="0076348C"/>
    <w:rsid w:val="007636AC"/>
    <w:rsid w:val="00764035"/>
    <w:rsid w:val="00764055"/>
    <w:rsid w:val="007647C0"/>
    <w:rsid w:val="00764DDC"/>
    <w:rsid w:val="00767419"/>
    <w:rsid w:val="00767FDF"/>
    <w:rsid w:val="00767FFA"/>
    <w:rsid w:val="00770363"/>
    <w:rsid w:val="0077155C"/>
    <w:rsid w:val="0077295F"/>
    <w:rsid w:val="00774101"/>
    <w:rsid w:val="00774A6C"/>
    <w:rsid w:val="00775753"/>
    <w:rsid w:val="007759FF"/>
    <w:rsid w:val="00775BF5"/>
    <w:rsid w:val="00775E5F"/>
    <w:rsid w:val="0077634F"/>
    <w:rsid w:val="007773CA"/>
    <w:rsid w:val="00777747"/>
    <w:rsid w:val="00777D99"/>
    <w:rsid w:val="00777F12"/>
    <w:rsid w:val="00783E13"/>
    <w:rsid w:val="0078498E"/>
    <w:rsid w:val="0078578C"/>
    <w:rsid w:val="00786208"/>
    <w:rsid w:val="007862A3"/>
    <w:rsid w:val="00786AFA"/>
    <w:rsid w:val="00786B98"/>
    <w:rsid w:val="00787264"/>
    <w:rsid w:val="00787AD5"/>
    <w:rsid w:val="0079100D"/>
    <w:rsid w:val="00792D4E"/>
    <w:rsid w:val="0079331C"/>
    <w:rsid w:val="00793722"/>
    <w:rsid w:val="007957F8"/>
    <w:rsid w:val="00796B75"/>
    <w:rsid w:val="00797891"/>
    <w:rsid w:val="007A0556"/>
    <w:rsid w:val="007A0E3D"/>
    <w:rsid w:val="007A106C"/>
    <w:rsid w:val="007A18B3"/>
    <w:rsid w:val="007A1ACA"/>
    <w:rsid w:val="007A23E8"/>
    <w:rsid w:val="007A2514"/>
    <w:rsid w:val="007A2B75"/>
    <w:rsid w:val="007A56CC"/>
    <w:rsid w:val="007A5E47"/>
    <w:rsid w:val="007B08E8"/>
    <w:rsid w:val="007B19C6"/>
    <w:rsid w:val="007B22B8"/>
    <w:rsid w:val="007B2DA1"/>
    <w:rsid w:val="007B36B1"/>
    <w:rsid w:val="007B3744"/>
    <w:rsid w:val="007B520A"/>
    <w:rsid w:val="007B5EB3"/>
    <w:rsid w:val="007B66A3"/>
    <w:rsid w:val="007B69C8"/>
    <w:rsid w:val="007B6F1D"/>
    <w:rsid w:val="007C0469"/>
    <w:rsid w:val="007C1490"/>
    <w:rsid w:val="007C18F7"/>
    <w:rsid w:val="007C20CF"/>
    <w:rsid w:val="007C256A"/>
    <w:rsid w:val="007C2B17"/>
    <w:rsid w:val="007C2FB1"/>
    <w:rsid w:val="007C47D9"/>
    <w:rsid w:val="007C47E5"/>
    <w:rsid w:val="007C4F1F"/>
    <w:rsid w:val="007C6678"/>
    <w:rsid w:val="007C680E"/>
    <w:rsid w:val="007D06C4"/>
    <w:rsid w:val="007D0A0E"/>
    <w:rsid w:val="007D125D"/>
    <w:rsid w:val="007D154A"/>
    <w:rsid w:val="007D1729"/>
    <w:rsid w:val="007D2402"/>
    <w:rsid w:val="007D362F"/>
    <w:rsid w:val="007D4849"/>
    <w:rsid w:val="007D5ED7"/>
    <w:rsid w:val="007D7014"/>
    <w:rsid w:val="007E0164"/>
    <w:rsid w:val="007E1372"/>
    <w:rsid w:val="007E1373"/>
    <w:rsid w:val="007E218D"/>
    <w:rsid w:val="007E35B0"/>
    <w:rsid w:val="007E3F97"/>
    <w:rsid w:val="007E4B0D"/>
    <w:rsid w:val="007E50F7"/>
    <w:rsid w:val="007E5D88"/>
    <w:rsid w:val="007E64A1"/>
    <w:rsid w:val="007E678B"/>
    <w:rsid w:val="007E6B9C"/>
    <w:rsid w:val="007E7DFA"/>
    <w:rsid w:val="007F04CA"/>
    <w:rsid w:val="007F10A5"/>
    <w:rsid w:val="007F166B"/>
    <w:rsid w:val="007F1899"/>
    <w:rsid w:val="007F18EF"/>
    <w:rsid w:val="007F1B67"/>
    <w:rsid w:val="007F1B86"/>
    <w:rsid w:val="007F1F9D"/>
    <w:rsid w:val="007F2427"/>
    <w:rsid w:val="007F2A4A"/>
    <w:rsid w:val="007F2F29"/>
    <w:rsid w:val="007F2F5A"/>
    <w:rsid w:val="007F5094"/>
    <w:rsid w:val="007F5F56"/>
    <w:rsid w:val="007F6B06"/>
    <w:rsid w:val="007F7ABD"/>
    <w:rsid w:val="00800381"/>
    <w:rsid w:val="0080145B"/>
    <w:rsid w:val="00802E20"/>
    <w:rsid w:val="00803319"/>
    <w:rsid w:val="00803D76"/>
    <w:rsid w:val="00804130"/>
    <w:rsid w:val="00805963"/>
    <w:rsid w:val="00805C73"/>
    <w:rsid w:val="00806189"/>
    <w:rsid w:val="00806D77"/>
    <w:rsid w:val="00807114"/>
    <w:rsid w:val="00807BD4"/>
    <w:rsid w:val="00807F5C"/>
    <w:rsid w:val="00810265"/>
    <w:rsid w:val="00810499"/>
    <w:rsid w:val="00810A51"/>
    <w:rsid w:val="008114B2"/>
    <w:rsid w:val="00812C44"/>
    <w:rsid w:val="008135C3"/>
    <w:rsid w:val="008136A0"/>
    <w:rsid w:val="00814480"/>
    <w:rsid w:val="008148B8"/>
    <w:rsid w:val="00814E29"/>
    <w:rsid w:val="00814ECB"/>
    <w:rsid w:val="00815D77"/>
    <w:rsid w:val="0081714A"/>
    <w:rsid w:val="0082220D"/>
    <w:rsid w:val="00822538"/>
    <w:rsid w:val="008226D1"/>
    <w:rsid w:val="0082272B"/>
    <w:rsid w:val="00822732"/>
    <w:rsid w:val="00822B35"/>
    <w:rsid w:val="00822B9F"/>
    <w:rsid w:val="00822D7F"/>
    <w:rsid w:val="008238A4"/>
    <w:rsid w:val="00823A25"/>
    <w:rsid w:val="0082446D"/>
    <w:rsid w:val="00824A7A"/>
    <w:rsid w:val="008262C6"/>
    <w:rsid w:val="008264AB"/>
    <w:rsid w:val="008266DF"/>
    <w:rsid w:val="008300B5"/>
    <w:rsid w:val="0083053B"/>
    <w:rsid w:val="008324F1"/>
    <w:rsid w:val="00833688"/>
    <w:rsid w:val="0083424A"/>
    <w:rsid w:val="00834B29"/>
    <w:rsid w:val="00836185"/>
    <w:rsid w:val="00837D96"/>
    <w:rsid w:val="00840145"/>
    <w:rsid w:val="00840656"/>
    <w:rsid w:val="00840912"/>
    <w:rsid w:val="00840AD9"/>
    <w:rsid w:val="00840D7C"/>
    <w:rsid w:val="00840DA6"/>
    <w:rsid w:val="00840E49"/>
    <w:rsid w:val="00842276"/>
    <w:rsid w:val="00842867"/>
    <w:rsid w:val="00842A1B"/>
    <w:rsid w:val="00842EB0"/>
    <w:rsid w:val="00843B63"/>
    <w:rsid w:val="00844410"/>
    <w:rsid w:val="00844D09"/>
    <w:rsid w:val="00844F2A"/>
    <w:rsid w:val="00846377"/>
    <w:rsid w:val="008466CD"/>
    <w:rsid w:val="0084671D"/>
    <w:rsid w:val="00846859"/>
    <w:rsid w:val="0084752D"/>
    <w:rsid w:val="00847853"/>
    <w:rsid w:val="008478D9"/>
    <w:rsid w:val="00850A9C"/>
    <w:rsid w:val="00851705"/>
    <w:rsid w:val="00852582"/>
    <w:rsid w:val="00852ABB"/>
    <w:rsid w:val="00852F67"/>
    <w:rsid w:val="00853DDD"/>
    <w:rsid w:val="008543CB"/>
    <w:rsid w:val="008564D3"/>
    <w:rsid w:val="00857070"/>
    <w:rsid w:val="008572E3"/>
    <w:rsid w:val="0085776C"/>
    <w:rsid w:val="00857F8B"/>
    <w:rsid w:val="00860B67"/>
    <w:rsid w:val="00860FB2"/>
    <w:rsid w:val="008613C9"/>
    <w:rsid w:val="008619BA"/>
    <w:rsid w:val="00861CEC"/>
    <w:rsid w:val="00861E0E"/>
    <w:rsid w:val="00862247"/>
    <w:rsid w:val="00862654"/>
    <w:rsid w:val="00862917"/>
    <w:rsid w:val="00865417"/>
    <w:rsid w:val="008654BC"/>
    <w:rsid w:val="00865506"/>
    <w:rsid w:val="00865D91"/>
    <w:rsid w:val="008663A9"/>
    <w:rsid w:val="008663CD"/>
    <w:rsid w:val="00866831"/>
    <w:rsid w:val="00866FFF"/>
    <w:rsid w:val="00870885"/>
    <w:rsid w:val="00871458"/>
    <w:rsid w:val="00871B7C"/>
    <w:rsid w:val="00871DA8"/>
    <w:rsid w:val="008736A9"/>
    <w:rsid w:val="00873C5C"/>
    <w:rsid w:val="00874862"/>
    <w:rsid w:val="008752E7"/>
    <w:rsid w:val="00875721"/>
    <w:rsid w:val="00875C95"/>
    <w:rsid w:val="00876226"/>
    <w:rsid w:val="00876E51"/>
    <w:rsid w:val="0087774B"/>
    <w:rsid w:val="00881A23"/>
    <w:rsid w:val="008822DD"/>
    <w:rsid w:val="00882946"/>
    <w:rsid w:val="0088369C"/>
    <w:rsid w:val="0088399F"/>
    <w:rsid w:val="008839A2"/>
    <w:rsid w:val="00883A39"/>
    <w:rsid w:val="00883C34"/>
    <w:rsid w:val="00883FC9"/>
    <w:rsid w:val="008851DB"/>
    <w:rsid w:val="0088594A"/>
    <w:rsid w:val="008862E9"/>
    <w:rsid w:val="00886311"/>
    <w:rsid w:val="00886F03"/>
    <w:rsid w:val="00887846"/>
    <w:rsid w:val="008902BC"/>
    <w:rsid w:val="008926DA"/>
    <w:rsid w:val="00892772"/>
    <w:rsid w:val="00893749"/>
    <w:rsid w:val="00894037"/>
    <w:rsid w:val="00894512"/>
    <w:rsid w:val="00895C32"/>
    <w:rsid w:val="008961FA"/>
    <w:rsid w:val="00897B6D"/>
    <w:rsid w:val="00897F02"/>
    <w:rsid w:val="008A138C"/>
    <w:rsid w:val="008A33B5"/>
    <w:rsid w:val="008A3450"/>
    <w:rsid w:val="008A3A4F"/>
    <w:rsid w:val="008A4075"/>
    <w:rsid w:val="008A4BB4"/>
    <w:rsid w:val="008A500D"/>
    <w:rsid w:val="008A5D51"/>
    <w:rsid w:val="008A615C"/>
    <w:rsid w:val="008A747A"/>
    <w:rsid w:val="008A7E52"/>
    <w:rsid w:val="008B0D6E"/>
    <w:rsid w:val="008B1710"/>
    <w:rsid w:val="008B2A1A"/>
    <w:rsid w:val="008B3147"/>
    <w:rsid w:val="008B36C0"/>
    <w:rsid w:val="008B3CC3"/>
    <w:rsid w:val="008B46AE"/>
    <w:rsid w:val="008B4EEF"/>
    <w:rsid w:val="008B55F0"/>
    <w:rsid w:val="008B567E"/>
    <w:rsid w:val="008B5F05"/>
    <w:rsid w:val="008B6F8A"/>
    <w:rsid w:val="008B710C"/>
    <w:rsid w:val="008B7579"/>
    <w:rsid w:val="008B779F"/>
    <w:rsid w:val="008B77E4"/>
    <w:rsid w:val="008C089C"/>
    <w:rsid w:val="008C1961"/>
    <w:rsid w:val="008C2298"/>
    <w:rsid w:val="008C2785"/>
    <w:rsid w:val="008C2FE8"/>
    <w:rsid w:val="008C35FD"/>
    <w:rsid w:val="008C4A75"/>
    <w:rsid w:val="008C5763"/>
    <w:rsid w:val="008C6B3D"/>
    <w:rsid w:val="008C7115"/>
    <w:rsid w:val="008C7276"/>
    <w:rsid w:val="008C7286"/>
    <w:rsid w:val="008C7CBA"/>
    <w:rsid w:val="008D03B3"/>
    <w:rsid w:val="008D1450"/>
    <w:rsid w:val="008D1B8B"/>
    <w:rsid w:val="008D2545"/>
    <w:rsid w:val="008D46AD"/>
    <w:rsid w:val="008D51A5"/>
    <w:rsid w:val="008D629A"/>
    <w:rsid w:val="008D6D6A"/>
    <w:rsid w:val="008D704C"/>
    <w:rsid w:val="008D74F5"/>
    <w:rsid w:val="008D7892"/>
    <w:rsid w:val="008E0325"/>
    <w:rsid w:val="008E0455"/>
    <w:rsid w:val="008E0B7D"/>
    <w:rsid w:val="008E0DCE"/>
    <w:rsid w:val="008E12DC"/>
    <w:rsid w:val="008E1BC7"/>
    <w:rsid w:val="008E2250"/>
    <w:rsid w:val="008E3869"/>
    <w:rsid w:val="008E38A0"/>
    <w:rsid w:val="008E43BC"/>
    <w:rsid w:val="008E4B87"/>
    <w:rsid w:val="008E5E0C"/>
    <w:rsid w:val="008E6F25"/>
    <w:rsid w:val="008E6FD9"/>
    <w:rsid w:val="008E73AD"/>
    <w:rsid w:val="008E7992"/>
    <w:rsid w:val="008E7B76"/>
    <w:rsid w:val="008F001D"/>
    <w:rsid w:val="008F02D1"/>
    <w:rsid w:val="008F0538"/>
    <w:rsid w:val="008F1127"/>
    <w:rsid w:val="008F330C"/>
    <w:rsid w:val="008F5AB6"/>
    <w:rsid w:val="008F77C0"/>
    <w:rsid w:val="00900514"/>
    <w:rsid w:val="009010A9"/>
    <w:rsid w:val="0090263F"/>
    <w:rsid w:val="009031F1"/>
    <w:rsid w:val="0090362F"/>
    <w:rsid w:val="00903762"/>
    <w:rsid w:val="00903F6A"/>
    <w:rsid w:val="00904242"/>
    <w:rsid w:val="0090441A"/>
    <w:rsid w:val="009051C1"/>
    <w:rsid w:val="0090526E"/>
    <w:rsid w:val="0090614D"/>
    <w:rsid w:val="0090640D"/>
    <w:rsid w:val="00906D55"/>
    <w:rsid w:val="00907836"/>
    <w:rsid w:val="00910C48"/>
    <w:rsid w:val="00913571"/>
    <w:rsid w:val="00914C82"/>
    <w:rsid w:val="0091527A"/>
    <w:rsid w:val="00915462"/>
    <w:rsid w:val="009156CE"/>
    <w:rsid w:val="00917024"/>
    <w:rsid w:val="00920131"/>
    <w:rsid w:val="00920FBE"/>
    <w:rsid w:val="009214CF"/>
    <w:rsid w:val="009219E0"/>
    <w:rsid w:val="00922018"/>
    <w:rsid w:val="009221DB"/>
    <w:rsid w:val="009226B7"/>
    <w:rsid w:val="009229C8"/>
    <w:rsid w:val="009236BD"/>
    <w:rsid w:val="00923F5A"/>
    <w:rsid w:val="009248F1"/>
    <w:rsid w:val="00925C57"/>
    <w:rsid w:val="00926876"/>
    <w:rsid w:val="00927D3B"/>
    <w:rsid w:val="009318D7"/>
    <w:rsid w:val="009319ED"/>
    <w:rsid w:val="00931DD2"/>
    <w:rsid w:val="009325A4"/>
    <w:rsid w:val="009328D3"/>
    <w:rsid w:val="00933463"/>
    <w:rsid w:val="009334D8"/>
    <w:rsid w:val="00933DBF"/>
    <w:rsid w:val="00933EED"/>
    <w:rsid w:val="00934F60"/>
    <w:rsid w:val="00935A18"/>
    <w:rsid w:val="00935E34"/>
    <w:rsid w:val="00935F55"/>
    <w:rsid w:val="009372DD"/>
    <w:rsid w:val="00937745"/>
    <w:rsid w:val="00937BD9"/>
    <w:rsid w:val="00940123"/>
    <w:rsid w:val="00941B8A"/>
    <w:rsid w:val="00941D89"/>
    <w:rsid w:val="00941DA0"/>
    <w:rsid w:val="00942954"/>
    <w:rsid w:val="00942E13"/>
    <w:rsid w:val="00942E9F"/>
    <w:rsid w:val="009430A1"/>
    <w:rsid w:val="00943A50"/>
    <w:rsid w:val="00944E2F"/>
    <w:rsid w:val="0094501C"/>
    <w:rsid w:val="0094541E"/>
    <w:rsid w:val="00945FF0"/>
    <w:rsid w:val="00946A1F"/>
    <w:rsid w:val="00951050"/>
    <w:rsid w:val="009512AE"/>
    <w:rsid w:val="00951594"/>
    <w:rsid w:val="0095170E"/>
    <w:rsid w:val="00952196"/>
    <w:rsid w:val="0095234B"/>
    <w:rsid w:val="00953573"/>
    <w:rsid w:val="009535C1"/>
    <w:rsid w:val="00953BD8"/>
    <w:rsid w:val="00954809"/>
    <w:rsid w:val="009555C7"/>
    <w:rsid w:val="00956157"/>
    <w:rsid w:val="009568B2"/>
    <w:rsid w:val="00957029"/>
    <w:rsid w:val="009575BA"/>
    <w:rsid w:val="009579E8"/>
    <w:rsid w:val="00957A25"/>
    <w:rsid w:val="00960290"/>
    <w:rsid w:val="0096086D"/>
    <w:rsid w:val="00961532"/>
    <w:rsid w:val="00961912"/>
    <w:rsid w:val="009633A7"/>
    <w:rsid w:val="00963594"/>
    <w:rsid w:val="00963759"/>
    <w:rsid w:val="00963D75"/>
    <w:rsid w:val="00964CBD"/>
    <w:rsid w:val="0096515D"/>
    <w:rsid w:val="009679A4"/>
    <w:rsid w:val="00967BAE"/>
    <w:rsid w:val="00970012"/>
    <w:rsid w:val="0097058F"/>
    <w:rsid w:val="00971B0C"/>
    <w:rsid w:val="00972853"/>
    <w:rsid w:val="00973374"/>
    <w:rsid w:val="00973529"/>
    <w:rsid w:val="00973904"/>
    <w:rsid w:val="0097594D"/>
    <w:rsid w:val="009761D2"/>
    <w:rsid w:val="0097626D"/>
    <w:rsid w:val="009764CF"/>
    <w:rsid w:val="00977C7C"/>
    <w:rsid w:val="00977CF7"/>
    <w:rsid w:val="00977E72"/>
    <w:rsid w:val="009804FF"/>
    <w:rsid w:val="00980F65"/>
    <w:rsid w:val="009819EF"/>
    <w:rsid w:val="00982968"/>
    <w:rsid w:val="00982BB8"/>
    <w:rsid w:val="00982C36"/>
    <w:rsid w:val="00982EF4"/>
    <w:rsid w:val="0098352D"/>
    <w:rsid w:val="00984336"/>
    <w:rsid w:val="0098455F"/>
    <w:rsid w:val="009848E7"/>
    <w:rsid w:val="00984B44"/>
    <w:rsid w:val="009850B3"/>
    <w:rsid w:val="00985706"/>
    <w:rsid w:val="009863A0"/>
    <w:rsid w:val="009868B5"/>
    <w:rsid w:val="00987AB1"/>
    <w:rsid w:val="00987ECF"/>
    <w:rsid w:val="00987F01"/>
    <w:rsid w:val="00991493"/>
    <w:rsid w:val="009914BA"/>
    <w:rsid w:val="00994349"/>
    <w:rsid w:val="009947B4"/>
    <w:rsid w:val="0099492D"/>
    <w:rsid w:val="00994BE0"/>
    <w:rsid w:val="00994C9A"/>
    <w:rsid w:val="00995E3A"/>
    <w:rsid w:val="009961E7"/>
    <w:rsid w:val="00996495"/>
    <w:rsid w:val="0099694C"/>
    <w:rsid w:val="00996961"/>
    <w:rsid w:val="00996A22"/>
    <w:rsid w:val="00997456"/>
    <w:rsid w:val="009A0859"/>
    <w:rsid w:val="009A16D8"/>
    <w:rsid w:val="009A20DD"/>
    <w:rsid w:val="009A2C98"/>
    <w:rsid w:val="009A2FAF"/>
    <w:rsid w:val="009A680A"/>
    <w:rsid w:val="009A6832"/>
    <w:rsid w:val="009A705F"/>
    <w:rsid w:val="009A7127"/>
    <w:rsid w:val="009B0070"/>
    <w:rsid w:val="009B0825"/>
    <w:rsid w:val="009B1247"/>
    <w:rsid w:val="009B247A"/>
    <w:rsid w:val="009B3139"/>
    <w:rsid w:val="009B35DD"/>
    <w:rsid w:val="009B41E2"/>
    <w:rsid w:val="009B488F"/>
    <w:rsid w:val="009B5056"/>
    <w:rsid w:val="009B53C0"/>
    <w:rsid w:val="009B5D15"/>
    <w:rsid w:val="009B65BF"/>
    <w:rsid w:val="009B69BF"/>
    <w:rsid w:val="009B73C7"/>
    <w:rsid w:val="009B77BE"/>
    <w:rsid w:val="009C0734"/>
    <w:rsid w:val="009C0AE7"/>
    <w:rsid w:val="009C0CF6"/>
    <w:rsid w:val="009C19AF"/>
    <w:rsid w:val="009C1EB9"/>
    <w:rsid w:val="009C25CD"/>
    <w:rsid w:val="009C3654"/>
    <w:rsid w:val="009C4073"/>
    <w:rsid w:val="009C430A"/>
    <w:rsid w:val="009C468F"/>
    <w:rsid w:val="009C50DA"/>
    <w:rsid w:val="009C5CFE"/>
    <w:rsid w:val="009C6373"/>
    <w:rsid w:val="009C6F59"/>
    <w:rsid w:val="009D0073"/>
    <w:rsid w:val="009D06E8"/>
    <w:rsid w:val="009D104D"/>
    <w:rsid w:val="009D33C6"/>
    <w:rsid w:val="009D3685"/>
    <w:rsid w:val="009D3A5D"/>
    <w:rsid w:val="009D4E23"/>
    <w:rsid w:val="009D588F"/>
    <w:rsid w:val="009D6276"/>
    <w:rsid w:val="009D6A6F"/>
    <w:rsid w:val="009D6E80"/>
    <w:rsid w:val="009D7126"/>
    <w:rsid w:val="009D72F6"/>
    <w:rsid w:val="009D7E13"/>
    <w:rsid w:val="009E07EF"/>
    <w:rsid w:val="009E0A8D"/>
    <w:rsid w:val="009E1379"/>
    <w:rsid w:val="009E2049"/>
    <w:rsid w:val="009E2502"/>
    <w:rsid w:val="009E3813"/>
    <w:rsid w:val="009E381D"/>
    <w:rsid w:val="009E4089"/>
    <w:rsid w:val="009E479E"/>
    <w:rsid w:val="009E4E79"/>
    <w:rsid w:val="009E52AF"/>
    <w:rsid w:val="009E54B2"/>
    <w:rsid w:val="009E58AE"/>
    <w:rsid w:val="009E5BF8"/>
    <w:rsid w:val="009E6F91"/>
    <w:rsid w:val="009E70DC"/>
    <w:rsid w:val="009E7AE7"/>
    <w:rsid w:val="009F08FF"/>
    <w:rsid w:val="009F1365"/>
    <w:rsid w:val="009F18C3"/>
    <w:rsid w:val="009F2196"/>
    <w:rsid w:val="009F2289"/>
    <w:rsid w:val="009F23AA"/>
    <w:rsid w:val="009F2652"/>
    <w:rsid w:val="009F284A"/>
    <w:rsid w:val="009F3F0C"/>
    <w:rsid w:val="009F4510"/>
    <w:rsid w:val="009F46D9"/>
    <w:rsid w:val="009F49B7"/>
    <w:rsid w:val="009F598F"/>
    <w:rsid w:val="009F68FB"/>
    <w:rsid w:val="009F7073"/>
    <w:rsid w:val="009F73EC"/>
    <w:rsid w:val="009F7948"/>
    <w:rsid w:val="009F7AC1"/>
    <w:rsid w:val="00A01D3C"/>
    <w:rsid w:val="00A02A96"/>
    <w:rsid w:val="00A02D00"/>
    <w:rsid w:val="00A03431"/>
    <w:rsid w:val="00A034EF"/>
    <w:rsid w:val="00A07D57"/>
    <w:rsid w:val="00A10219"/>
    <w:rsid w:val="00A105FF"/>
    <w:rsid w:val="00A11EBD"/>
    <w:rsid w:val="00A13CBF"/>
    <w:rsid w:val="00A149FB"/>
    <w:rsid w:val="00A14A74"/>
    <w:rsid w:val="00A14AC3"/>
    <w:rsid w:val="00A155AE"/>
    <w:rsid w:val="00A17796"/>
    <w:rsid w:val="00A20357"/>
    <w:rsid w:val="00A207D5"/>
    <w:rsid w:val="00A219FE"/>
    <w:rsid w:val="00A2207E"/>
    <w:rsid w:val="00A24362"/>
    <w:rsid w:val="00A24779"/>
    <w:rsid w:val="00A2543B"/>
    <w:rsid w:val="00A255F1"/>
    <w:rsid w:val="00A25B15"/>
    <w:rsid w:val="00A2654E"/>
    <w:rsid w:val="00A267F2"/>
    <w:rsid w:val="00A275BE"/>
    <w:rsid w:val="00A27834"/>
    <w:rsid w:val="00A30960"/>
    <w:rsid w:val="00A30A38"/>
    <w:rsid w:val="00A32583"/>
    <w:rsid w:val="00A333DC"/>
    <w:rsid w:val="00A33701"/>
    <w:rsid w:val="00A3393A"/>
    <w:rsid w:val="00A35A5E"/>
    <w:rsid w:val="00A362BC"/>
    <w:rsid w:val="00A36E83"/>
    <w:rsid w:val="00A37792"/>
    <w:rsid w:val="00A37CFA"/>
    <w:rsid w:val="00A4179C"/>
    <w:rsid w:val="00A41D4D"/>
    <w:rsid w:val="00A42594"/>
    <w:rsid w:val="00A42EF7"/>
    <w:rsid w:val="00A42F3C"/>
    <w:rsid w:val="00A43909"/>
    <w:rsid w:val="00A43BF4"/>
    <w:rsid w:val="00A44DD9"/>
    <w:rsid w:val="00A45301"/>
    <w:rsid w:val="00A45E93"/>
    <w:rsid w:val="00A46D7D"/>
    <w:rsid w:val="00A47762"/>
    <w:rsid w:val="00A50FD4"/>
    <w:rsid w:val="00A51392"/>
    <w:rsid w:val="00A5165A"/>
    <w:rsid w:val="00A518B4"/>
    <w:rsid w:val="00A51FBF"/>
    <w:rsid w:val="00A522F3"/>
    <w:rsid w:val="00A542D0"/>
    <w:rsid w:val="00A55160"/>
    <w:rsid w:val="00A556E9"/>
    <w:rsid w:val="00A55FD1"/>
    <w:rsid w:val="00A56286"/>
    <w:rsid w:val="00A56732"/>
    <w:rsid w:val="00A5688B"/>
    <w:rsid w:val="00A609DD"/>
    <w:rsid w:val="00A62F6A"/>
    <w:rsid w:val="00A63705"/>
    <w:rsid w:val="00A64161"/>
    <w:rsid w:val="00A644F4"/>
    <w:rsid w:val="00A64AB5"/>
    <w:rsid w:val="00A66ADE"/>
    <w:rsid w:val="00A70088"/>
    <w:rsid w:val="00A70A0A"/>
    <w:rsid w:val="00A7211C"/>
    <w:rsid w:val="00A721F9"/>
    <w:rsid w:val="00A73C0B"/>
    <w:rsid w:val="00A740C7"/>
    <w:rsid w:val="00A743C4"/>
    <w:rsid w:val="00A74844"/>
    <w:rsid w:val="00A74AE5"/>
    <w:rsid w:val="00A74D73"/>
    <w:rsid w:val="00A74E8B"/>
    <w:rsid w:val="00A74F1B"/>
    <w:rsid w:val="00A75620"/>
    <w:rsid w:val="00A7616C"/>
    <w:rsid w:val="00A76C93"/>
    <w:rsid w:val="00A775ED"/>
    <w:rsid w:val="00A7761D"/>
    <w:rsid w:val="00A80885"/>
    <w:rsid w:val="00A80E33"/>
    <w:rsid w:val="00A81002"/>
    <w:rsid w:val="00A81259"/>
    <w:rsid w:val="00A81BBE"/>
    <w:rsid w:val="00A81C36"/>
    <w:rsid w:val="00A82938"/>
    <w:rsid w:val="00A858E3"/>
    <w:rsid w:val="00A8715E"/>
    <w:rsid w:val="00A87ECE"/>
    <w:rsid w:val="00A90B06"/>
    <w:rsid w:val="00A9106C"/>
    <w:rsid w:val="00A912C3"/>
    <w:rsid w:val="00A919B3"/>
    <w:rsid w:val="00A91F29"/>
    <w:rsid w:val="00A91FBF"/>
    <w:rsid w:val="00A93432"/>
    <w:rsid w:val="00A93469"/>
    <w:rsid w:val="00A93C8F"/>
    <w:rsid w:val="00A940A0"/>
    <w:rsid w:val="00A94E23"/>
    <w:rsid w:val="00A95BBB"/>
    <w:rsid w:val="00A96BEB"/>
    <w:rsid w:val="00A96D8B"/>
    <w:rsid w:val="00A97BEA"/>
    <w:rsid w:val="00A97E5D"/>
    <w:rsid w:val="00AA0437"/>
    <w:rsid w:val="00AA18DA"/>
    <w:rsid w:val="00AA21C3"/>
    <w:rsid w:val="00AA260C"/>
    <w:rsid w:val="00AA3800"/>
    <w:rsid w:val="00AA5232"/>
    <w:rsid w:val="00AA7D03"/>
    <w:rsid w:val="00AB0665"/>
    <w:rsid w:val="00AB0E1C"/>
    <w:rsid w:val="00AB0F94"/>
    <w:rsid w:val="00AB1939"/>
    <w:rsid w:val="00AB2B5E"/>
    <w:rsid w:val="00AB2BBF"/>
    <w:rsid w:val="00AB2F91"/>
    <w:rsid w:val="00AB34AA"/>
    <w:rsid w:val="00AB3A35"/>
    <w:rsid w:val="00AB49F6"/>
    <w:rsid w:val="00AB5A1A"/>
    <w:rsid w:val="00AB5D1A"/>
    <w:rsid w:val="00AB5DD0"/>
    <w:rsid w:val="00AB6B5A"/>
    <w:rsid w:val="00AB7B0A"/>
    <w:rsid w:val="00AB7EE9"/>
    <w:rsid w:val="00AC0F87"/>
    <w:rsid w:val="00AC1C94"/>
    <w:rsid w:val="00AC2F2D"/>
    <w:rsid w:val="00AC426D"/>
    <w:rsid w:val="00AC4657"/>
    <w:rsid w:val="00AC4DE4"/>
    <w:rsid w:val="00AD2A22"/>
    <w:rsid w:val="00AD399C"/>
    <w:rsid w:val="00AD4691"/>
    <w:rsid w:val="00AD6D93"/>
    <w:rsid w:val="00AD7796"/>
    <w:rsid w:val="00AD77A3"/>
    <w:rsid w:val="00AD7A61"/>
    <w:rsid w:val="00AD7B96"/>
    <w:rsid w:val="00AD7C5C"/>
    <w:rsid w:val="00AE117F"/>
    <w:rsid w:val="00AE1757"/>
    <w:rsid w:val="00AE1F2E"/>
    <w:rsid w:val="00AE22BB"/>
    <w:rsid w:val="00AE289C"/>
    <w:rsid w:val="00AE2C24"/>
    <w:rsid w:val="00AE30B0"/>
    <w:rsid w:val="00AE3E21"/>
    <w:rsid w:val="00AE3F58"/>
    <w:rsid w:val="00AE554B"/>
    <w:rsid w:val="00AE68DD"/>
    <w:rsid w:val="00AE6D17"/>
    <w:rsid w:val="00AE6FEF"/>
    <w:rsid w:val="00AE7622"/>
    <w:rsid w:val="00AF0239"/>
    <w:rsid w:val="00AF0ECA"/>
    <w:rsid w:val="00AF0F21"/>
    <w:rsid w:val="00AF1708"/>
    <w:rsid w:val="00AF18DF"/>
    <w:rsid w:val="00AF2C1D"/>
    <w:rsid w:val="00AF2ECB"/>
    <w:rsid w:val="00AF375E"/>
    <w:rsid w:val="00AF3B8C"/>
    <w:rsid w:val="00AF44A8"/>
    <w:rsid w:val="00AF5843"/>
    <w:rsid w:val="00AF59F6"/>
    <w:rsid w:val="00AF6F60"/>
    <w:rsid w:val="00AF7B1D"/>
    <w:rsid w:val="00AF7CDC"/>
    <w:rsid w:val="00AF7D58"/>
    <w:rsid w:val="00AF7F07"/>
    <w:rsid w:val="00B00240"/>
    <w:rsid w:val="00B00D0B"/>
    <w:rsid w:val="00B017C3"/>
    <w:rsid w:val="00B01A7B"/>
    <w:rsid w:val="00B03E9A"/>
    <w:rsid w:val="00B047E7"/>
    <w:rsid w:val="00B04D0B"/>
    <w:rsid w:val="00B052C2"/>
    <w:rsid w:val="00B058EF"/>
    <w:rsid w:val="00B0693F"/>
    <w:rsid w:val="00B0720F"/>
    <w:rsid w:val="00B07FD6"/>
    <w:rsid w:val="00B11130"/>
    <w:rsid w:val="00B117F6"/>
    <w:rsid w:val="00B11D92"/>
    <w:rsid w:val="00B1334D"/>
    <w:rsid w:val="00B135F2"/>
    <w:rsid w:val="00B1463C"/>
    <w:rsid w:val="00B14ADF"/>
    <w:rsid w:val="00B14F7F"/>
    <w:rsid w:val="00B1583D"/>
    <w:rsid w:val="00B15E40"/>
    <w:rsid w:val="00B16020"/>
    <w:rsid w:val="00B20013"/>
    <w:rsid w:val="00B20430"/>
    <w:rsid w:val="00B20BC6"/>
    <w:rsid w:val="00B20DA6"/>
    <w:rsid w:val="00B21609"/>
    <w:rsid w:val="00B21EA7"/>
    <w:rsid w:val="00B22604"/>
    <w:rsid w:val="00B23898"/>
    <w:rsid w:val="00B23B4D"/>
    <w:rsid w:val="00B23E22"/>
    <w:rsid w:val="00B24034"/>
    <w:rsid w:val="00B24769"/>
    <w:rsid w:val="00B24B60"/>
    <w:rsid w:val="00B250B6"/>
    <w:rsid w:val="00B253EF"/>
    <w:rsid w:val="00B26557"/>
    <w:rsid w:val="00B273A6"/>
    <w:rsid w:val="00B27A4C"/>
    <w:rsid w:val="00B3016D"/>
    <w:rsid w:val="00B31284"/>
    <w:rsid w:val="00B33153"/>
    <w:rsid w:val="00B34179"/>
    <w:rsid w:val="00B34A5A"/>
    <w:rsid w:val="00B34BF3"/>
    <w:rsid w:val="00B34DF7"/>
    <w:rsid w:val="00B367D5"/>
    <w:rsid w:val="00B36E52"/>
    <w:rsid w:val="00B37110"/>
    <w:rsid w:val="00B37818"/>
    <w:rsid w:val="00B37908"/>
    <w:rsid w:val="00B37CD9"/>
    <w:rsid w:val="00B4206F"/>
    <w:rsid w:val="00B4214B"/>
    <w:rsid w:val="00B426B8"/>
    <w:rsid w:val="00B42F99"/>
    <w:rsid w:val="00B430A8"/>
    <w:rsid w:val="00B4363D"/>
    <w:rsid w:val="00B44342"/>
    <w:rsid w:val="00B448DA"/>
    <w:rsid w:val="00B45942"/>
    <w:rsid w:val="00B45B29"/>
    <w:rsid w:val="00B45C41"/>
    <w:rsid w:val="00B4603E"/>
    <w:rsid w:val="00B464CF"/>
    <w:rsid w:val="00B4652E"/>
    <w:rsid w:val="00B4775A"/>
    <w:rsid w:val="00B478B3"/>
    <w:rsid w:val="00B47B52"/>
    <w:rsid w:val="00B502F0"/>
    <w:rsid w:val="00B50502"/>
    <w:rsid w:val="00B5086F"/>
    <w:rsid w:val="00B50BE8"/>
    <w:rsid w:val="00B51F7D"/>
    <w:rsid w:val="00B5237E"/>
    <w:rsid w:val="00B52407"/>
    <w:rsid w:val="00B533A7"/>
    <w:rsid w:val="00B5352E"/>
    <w:rsid w:val="00B535AE"/>
    <w:rsid w:val="00B53719"/>
    <w:rsid w:val="00B5476F"/>
    <w:rsid w:val="00B557F6"/>
    <w:rsid w:val="00B56A57"/>
    <w:rsid w:val="00B56ABB"/>
    <w:rsid w:val="00B56F2B"/>
    <w:rsid w:val="00B570C7"/>
    <w:rsid w:val="00B57B05"/>
    <w:rsid w:val="00B60A23"/>
    <w:rsid w:val="00B61EF3"/>
    <w:rsid w:val="00B6251C"/>
    <w:rsid w:val="00B6273B"/>
    <w:rsid w:val="00B63D4C"/>
    <w:rsid w:val="00B63EAA"/>
    <w:rsid w:val="00B63F8E"/>
    <w:rsid w:val="00B6471B"/>
    <w:rsid w:val="00B66445"/>
    <w:rsid w:val="00B6657C"/>
    <w:rsid w:val="00B67177"/>
    <w:rsid w:val="00B70E16"/>
    <w:rsid w:val="00B70E9E"/>
    <w:rsid w:val="00B71243"/>
    <w:rsid w:val="00B71A39"/>
    <w:rsid w:val="00B72CA1"/>
    <w:rsid w:val="00B72D65"/>
    <w:rsid w:val="00B73130"/>
    <w:rsid w:val="00B74CE4"/>
    <w:rsid w:val="00B7730F"/>
    <w:rsid w:val="00B779A3"/>
    <w:rsid w:val="00B77C34"/>
    <w:rsid w:val="00B8071A"/>
    <w:rsid w:val="00B80956"/>
    <w:rsid w:val="00B84E49"/>
    <w:rsid w:val="00B84F6D"/>
    <w:rsid w:val="00B8680A"/>
    <w:rsid w:val="00B87705"/>
    <w:rsid w:val="00B90141"/>
    <w:rsid w:val="00B90F1B"/>
    <w:rsid w:val="00B9226A"/>
    <w:rsid w:val="00B92404"/>
    <w:rsid w:val="00B95958"/>
    <w:rsid w:val="00B95EA8"/>
    <w:rsid w:val="00B9623C"/>
    <w:rsid w:val="00B9651C"/>
    <w:rsid w:val="00B9697C"/>
    <w:rsid w:val="00B96A72"/>
    <w:rsid w:val="00B97781"/>
    <w:rsid w:val="00BA0BEC"/>
    <w:rsid w:val="00BA183C"/>
    <w:rsid w:val="00BA23ED"/>
    <w:rsid w:val="00BA2D8F"/>
    <w:rsid w:val="00BA2E43"/>
    <w:rsid w:val="00BA2F26"/>
    <w:rsid w:val="00BA3C72"/>
    <w:rsid w:val="00BA4533"/>
    <w:rsid w:val="00BA5871"/>
    <w:rsid w:val="00BA6A97"/>
    <w:rsid w:val="00BA6F65"/>
    <w:rsid w:val="00BB0201"/>
    <w:rsid w:val="00BB032A"/>
    <w:rsid w:val="00BB05F1"/>
    <w:rsid w:val="00BB18FB"/>
    <w:rsid w:val="00BB2644"/>
    <w:rsid w:val="00BB324A"/>
    <w:rsid w:val="00BB3A6A"/>
    <w:rsid w:val="00BB4242"/>
    <w:rsid w:val="00BB462E"/>
    <w:rsid w:val="00BB5610"/>
    <w:rsid w:val="00BB57CF"/>
    <w:rsid w:val="00BB5851"/>
    <w:rsid w:val="00BB5AB1"/>
    <w:rsid w:val="00BB6976"/>
    <w:rsid w:val="00BB79FB"/>
    <w:rsid w:val="00BC07E0"/>
    <w:rsid w:val="00BC0DC9"/>
    <w:rsid w:val="00BC1229"/>
    <w:rsid w:val="00BC53CE"/>
    <w:rsid w:val="00BC64D0"/>
    <w:rsid w:val="00BC7AAE"/>
    <w:rsid w:val="00BD0428"/>
    <w:rsid w:val="00BD05BF"/>
    <w:rsid w:val="00BD0C3C"/>
    <w:rsid w:val="00BD0FA6"/>
    <w:rsid w:val="00BD1632"/>
    <w:rsid w:val="00BD2537"/>
    <w:rsid w:val="00BD2BCE"/>
    <w:rsid w:val="00BD2C21"/>
    <w:rsid w:val="00BD37E9"/>
    <w:rsid w:val="00BD41DD"/>
    <w:rsid w:val="00BD4D2B"/>
    <w:rsid w:val="00BD6673"/>
    <w:rsid w:val="00BD668D"/>
    <w:rsid w:val="00BD6715"/>
    <w:rsid w:val="00BD6B57"/>
    <w:rsid w:val="00BD6BD7"/>
    <w:rsid w:val="00BD7477"/>
    <w:rsid w:val="00BD75A9"/>
    <w:rsid w:val="00BD7F32"/>
    <w:rsid w:val="00BE01A6"/>
    <w:rsid w:val="00BE0DD3"/>
    <w:rsid w:val="00BE0E5E"/>
    <w:rsid w:val="00BE1C03"/>
    <w:rsid w:val="00BE243C"/>
    <w:rsid w:val="00BE2749"/>
    <w:rsid w:val="00BE43BA"/>
    <w:rsid w:val="00BE7773"/>
    <w:rsid w:val="00BE78D2"/>
    <w:rsid w:val="00BF0EEF"/>
    <w:rsid w:val="00BF14A9"/>
    <w:rsid w:val="00BF169F"/>
    <w:rsid w:val="00BF1714"/>
    <w:rsid w:val="00BF24AE"/>
    <w:rsid w:val="00BF316B"/>
    <w:rsid w:val="00BF4F03"/>
    <w:rsid w:val="00BF5564"/>
    <w:rsid w:val="00BF5C27"/>
    <w:rsid w:val="00BF6527"/>
    <w:rsid w:val="00BF6E4F"/>
    <w:rsid w:val="00BF70C5"/>
    <w:rsid w:val="00BF71A7"/>
    <w:rsid w:val="00BF77E7"/>
    <w:rsid w:val="00BF7D57"/>
    <w:rsid w:val="00C0050D"/>
    <w:rsid w:val="00C00EDA"/>
    <w:rsid w:val="00C00F51"/>
    <w:rsid w:val="00C0163C"/>
    <w:rsid w:val="00C01CC4"/>
    <w:rsid w:val="00C0227D"/>
    <w:rsid w:val="00C03A72"/>
    <w:rsid w:val="00C0403D"/>
    <w:rsid w:val="00C068FE"/>
    <w:rsid w:val="00C104C9"/>
    <w:rsid w:val="00C1137F"/>
    <w:rsid w:val="00C11544"/>
    <w:rsid w:val="00C11700"/>
    <w:rsid w:val="00C11A6A"/>
    <w:rsid w:val="00C1234E"/>
    <w:rsid w:val="00C13109"/>
    <w:rsid w:val="00C134FC"/>
    <w:rsid w:val="00C1365B"/>
    <w:rsid w:val="00C1394C"/>
    <w:rsid w:val="00C15633"/>
    <w:rsid w:val="00C15A5B"/>
    <w:rsid w:val="00C16BB5"/>
    <w:rsid w:val="00C16BEA"/>
    <w:rsid w:val="00C17734"/>
    <w:rsid w:val="00C20A41"/>
    <w:rsid w:val="00C20B73"/>
    <w:rsid w:val="00C21248"/>
    <w:rsid w:val="00C2185C"/>
    <w:rsid w:val="00C2278B"/>
    <w:rsid w:val="00C22B45"/>
    <w:rsid w:val="00C22C4A"/>
    <w:rsid w:val="00C2341F"/>
    <w:rsid w:val="00C237DB"/>
    <w:rsid w:val="00C24080"/>
    <w:rsid w:val="00C2413F"/>
    <w:rsid w:val="00C24186"/>
    <w:rsid w:val="00C24811"/>
    <w:rsid w:val="00C24A1B"/>
    <w:rsid w:val="00C24A1E"/>
    <w:rsid w:val="00C25CAB"/>
    <w:rsid w:val="00C27205"/>
    <w:rsid w:val="00C27741"/>
    <w:rsid w:val="00C27D17"/>
    <w:rsid w:val="00C30F92"/>
    <w:rsid w:val="00C31F4E"/>
    <w:rsid w:val="00C323C8"/>
    <w:rsid w:val="00C330A4"/>
    <w:rsid w:val="00C3316E"/>
    <w:rsid w:val="00C33C6D"/>
    <w:rsid w:val="00C340B8"/>
    <w:rsid w:val="00C34777"/>
    <w:rsid w:val="00C355B4"/>
    <w:rsid w:val="00C37E27"/>
    <w:rsid w:val="00C406DD"/>
    <w:rsid w:val="00C40E93"/>
    <w:rsid w:val="00C4121A"/>
    <w:rsid w:val="00C41224"/>
    <w:rsid w:val="00C43073"/>
    <w:rsid w:val="00C43F52"/>
    <w:rsid w:val="00C43FC6"/>
    <w:rsid w:val="00C44819"/>
    <w:rsid w:val="00C44A58"/>
    <w:rsid w:val="00C44E26"/>
    <w:rsid w:val="00C45C07"/>
    <w:rsid w:val="00C46601"/>
    <w:rsid w:val="00C47614"/>
    <w:rsid w:val="00C47932"/>
    <w:rsid w:val="00C508E0"/>
    <w:rsid w:val="00C50B19"/>
    <w:rsid w:val="00C51912"/>
    <w:rsid w:val="00C51FDA"/>
    <w:rsid w:val="00C52F09"/>
    <w:rsid w:val="00C53129"/>
    <w:rsid w:val="00C531A3"/>
    <w:rsid w:val="00C53676"/>
    <w:rsid w:val="00C538B1"/>
    <w:rsid w:val="00C54165"/>
    <w:rsid w:val="00C55250"/>
    <w:rsid w:val="00C55924"/>
    <w:rsid w:val="00C55DE0"/>
    <w:rsid w:val="00C57A75"/>
    <w:rsid w:val="00C57F12"/>
    <w:rsid w:val="00C60B8F"/>
    <w:rsid w:val="00C60EDA"/>
    <w:rsid w:val="00C611B9"/>
    <w:rsid w:val="00C61716"/>
    <w:rsid w:val="00C6299A"/>
    <w:rsid w:val="00C62AC1"/>
    <w:rsid w:val="00C6322D"/>
    <w:rsid w:val="00C701D6"/>
    <w:rsid w:val="00C703E8"/>
    <w:rsid w:val="00C71117"/>
    <w:rsid w:val="00C714A0"/>
    <w:rsid w:val="00C73805"/>
    <w:rsid w:val="00C74CAC"/>
    <w:rsid w:val="00C758E5"/>
    <w:rsid w:val="00C7766B"/>
    <w:rsid w:val="00C825CB"/>
    <w:rsid w:val="00C82667"/>
    <w:rsid w:val="00C828EC"/>
    <w:rsid w:val="00C82918"/>
    <w:rsid w:val="00C8294E"/>
    <w:rsid w:val="00C82CEB"/>
    <w:rsid w:val="00C8389F"/>
    <w:rsid w:val="00C83E03"/>
    <w:rsid w:val="00C84B8E"/>
    <w:rsid w:val="00C84C26"/>
    <w:rsid w:val="00C856F7"/>
    <w:rsid w:val="00C85928"/>
    <w:rsid w:val="00C864D6"/>
    <w:rsid w:val="00C8735F"/>
    <w:rsid w:val="00C87CCE"/>
    <w:rsid w:val="00C90F4D"/>
    <w:rsid w:val="00C91125"/>
    <w:rsid w:val="00C91724"/>
    <w:rsid w:val="00C9260D"/>
    <w:rsid w:val="00C942DE"/>
    <w:rsid w:val="00C94B88"/>
    <w:rsid w:val="00C94F9F"/>
    <w:rsid w:val="00C95F2F"/>
    <w:rsid w:val="00C96072"/>
    <w:rsid w:val="00C97180"/>
    <w:rsid w:val="00C972B6"/>
    <w:rsid w:val="00C97569"/>
    <w:rsid w:val="00C97AD4"/>
    <w:rsid w:val="00CA01DB"/>
    <w:rsid w:val="00CA062A"/>
    <w:rsid w:val="00CA1C10"/>
    <w:rsid w:val="00CA3230"/>
    <w:rsid w:val="00CA3276"/>
    <w:rsid w:val="00CA3976"/>
    <w:rsid w:val="00CA3CF5"/>
    <w:rsid w:val="00CA44A2"/>
    <w:rsid w:val="00CA4D7A"/>
    <w:rsid w:val="00CA53EE"/>
    <w:rsid w:val="00CA61A9"/>
    <w:rsid w:val="00CA771A"/>
    <w:rsid w:val="00CA78EC"/>
    <w:rsid w:val="00CB1591"/>
    <w:rsid w:val="00CB2235"/>
    <w:rsid w:val="00CB263D"/>
    <w:rsid w:val="00CB2839"/>
    <w:rsid w:val="00CB32F9"/>
    <w:rsid w:val="00CB3C4B"/>
    <w:rsid w:val="00CB3E66"/>
    <w:rsid w:val="00CB5461"/>
    <w:rsid w:val="00CB746F"/>
    <w:rsid w:val="00CC209D"/>
    <w:rsid w:val="00CC224D"/>
    <w:rsid w:val="00CC260C"/>
    <w:rsid w:val="00CC2887"/>
    <w:rsid w:val="00CC369E"/>
    <w:rsid w:val="00CC403D"/>
    <w:rsid w:val="00CC4755"/>
    <w:rsid w:val="00CC5F9B"/>
    <w:rsid w:val="00CC6A22"/>
    <w:rsid w:val="00CC6EAA"/>
    <w:rsid w:val="00CC6EDA"/>
    <w:rsid w:val="00CC7FE6"/>
    <w:rsid w:val="00CD016F"/>
    <w:rsid w:val="00CD03A7"/>
    <w:rsid w:val="00CD04BF"/>
    <w:rsid w:val="00CD121A"/>
    <w:rsid w:val="00CD2049"/>
    <w:rsid w:val="00CD256D"/>
    <w:rsid w:val="00CD2F5B"/>
    <w:rsid w:val="00CD331A"/>
    <w:rsid w:val="00CD3DA1"/>
    <w:rsid w:val="00CD4AA4"/>
    <w:rsid w:val="00CD516C"/>
    <w:rsid w:val="00CD5AC2"/>
    <w:rsid w:val="00CD6891"/>
    <w:rsid w:val="00CE106A"/>
    <w:rsid w:val="00CE1680"/>
    <w:rsid w:val="00CE2698"/>
    <w:rsid w:val="00CE2970"/>
    <w:rsid w:val="00CE32CF"/>
    <w:rsid w:val="00CE34C4"/>
    <w:rsid w:val="00CE61C3"/>
    <w:rsid w:val="00CE6FEA"/>
    <w:rsid w:val="00CF07D3"/>
    <w:rsid w:val="00CF0A70"/>
    <w:rsid w:val="00CF1EFF"/>
    <w:rsid w:val="00CF2962"/>
    <w:rsid w:val="00CF39A8"/>
    <w:rsid w:val="00CF403D"/>
    <w:rsid w:val="00CF4260"/>
    <w:rsid w:val="00CF4FC2"/>
    <w:rsid w:val="00CF5B14"/>
    <w:rsid w:val="00CF6439"/>
    <w:rsid w:val="00CF6623"/>
    <w:rsid w:val="00D0002A"/>
    <w:rsid w:val="00D0039C"/>
    <w:rsid w:val="00D00A9D"/>
    <w:rsid w:val="00D03446"/>
    <w:rsid w:val="00D0375B"/>
    <w:rsid w:val="00D0485D"/>
    <w:rsid w:val="00D0543A"/>
    <w:rsid w:val="00D06577"/>
    <w:rsid w:val="00D0668C"/>
    <w:rsid w:val="00D0675B"/>
    <w:rsid w:val="00D067F2"/>
    <w:rsid w:val="00D072E1"/>
    <w:rsid w:val="00D10586"/>
    <w:rsid w:val="00D132D4"/>
    <w:rsid w:val="00D134EE"/>
    <w:rsid w:val="00D13898"/>
    <w:rsid w:val="00D1396D"/>
    <w:rsid w:val="00D14644"/>
    <w:rsid w:val="00D148EA"/>
    <w:rsid w:val="00D15215"/>
    <w:rsid w:val="00D162F2"/>
    <w:rsid w:val="00D200B8"/>
    <w:rsid w:val="00D20AF9"/>
    <w:rsid w:val="00D21416"/>
    <w:rsid w:val="00D215ED"/>
    <w:rsid w:val="00D21B67"/>
    <w:rsid w:val="00D24303"/>
    <w:rsid w:val="00D244A5"/>
    <w:rsid w:val="00D24AFC"/>
    <w:rsid w:val="00D24C5B"/>
    <w:rsid w:val="00D24E52"/>
    <w:rsid w:val="00D251DB"/>
    <w:rsid w:val="00D2531D"/>
    <w:rsid w:val="00D2532C"/>
    <w:rsid w:val="00D2585B"/>
    <w:rsid w:val="00D2622B"/>
    <w:rsid w:val="00D2669D"/>
    <w:rsid w:val="00D26A71"/>
    <w:rsid w:val="00D26AAC"/>
    <w:rsid w:val="00D273B2"/>
    <w:rsid w:val="00D27C49"/>
    <w:rsid w:val="00D30D1F"/>
    <w:rsid w:val="00D3126F"/>
    <w:rsid w:val="00D31ADA"/>
    <w:rsid w:val="00D31E54"/>
    <w:rsid w:val="00D3261D"/>
    <w:rsid w:val="00D338FB"/>
    <w:rsid w:val="00D34609"/>
    <w:rsid w:val="00D34C62"/>
    <w:rsid w:val="00D35425"/>
    <w:rsid w:val="00D35C96"/>
    <w:rsid w:val="00D370B1"/>
    <w:rsid w:val="00D403F7"/>
    <w:rsid w:val="00D409A5"/>
    <w:rsid w:val="00D411EF"/>
    <w:rsid w:val="00D41260"/>
    <w:rsid w:val="00D41948"/>
    <w:rsid w:val="00D41FBB"/>
    <w:rsid w:val="00D420E4"/>
    <w:rsid w:val="00D429FF"/>
    <w:rsid w:val="00D42A66"/>
    <w:rsid w:val="00D44AB1"/>
    <w:rsid w:val="00D45B7A"/>
    <w:rsid w:val="00D45E71"/>
    <w:rsid w:val="00D460D3"/>
    <w:rsid w:val="00D470A2"/>
    <w:rsid w:val="00D4715A"/>
    <w:rsid w:val="00D47396"/>
    <w:rsid w:val="00D47A55"/>
    <w:rsid w:val="00D501FD"/>
    <w:rsid w:val="00D5037F"/>
    <w:rsid w:val="00D50E7B"/>
    <w:rsid w:val="00D51EA6"/>
    <w:rsid w:val="00D52B48"/>
    <w:rsid w:val="00D52F3D"/>
    <w:rsid w:val="00D538B4"/>
    <w:rsid w:val="00D53F53"/>
    <w:rsid w:val="00D547B4"/>
    <w:rsid w:val="00D54879"/>
    <w:rsid w:val="00D5543C"/>
    <w:rsid w:val="00D5589C"/>
    <w:rsid w:val="00D5786A"/>
    <w:rsid w:val="00D57B9E"/>
    <w:rsid w:val="00D607D0"/>
    <w:rsid w:val="00D612B8"/>
    <w:rsid w:val="00D612BF"/>
    <w:rsid w:val="00D61871"/>
    <w:rsid w:val="00D61B47"/>
    <w:rsid w:val="00D6208B"/>
    <w:rsid w:val="00D6247E"/>
    <w:rsid w:val="00D62C4D"/>
    <w:rsid w:val="00D62D78"/>
    <w:rsid w:val="00D62FE7"/>
    <w:rsid w:val="00D6336D"/>
    <w:rsid w:val="00D63567"/>
    <w:rsid w:val="00D64368"/>
    <w:rsid w:val="00D6490C"/>
    <w:rsid w:val="00D66E3F"/>
    <w:rsid w:val="00D66F82"/>
    <w:rsid w:val="00D67930"/>
    <w:rsid w:val="00D67B02"/>
    <w:rsid w:val="00D70517"/>
    <w:rsid w:val="00D7084B"/>
    <w:rsid w:val="00D70EE1"/>
    <w:rsid w:val="00D71304"/>
    <w:rsid w:val="00D71821"/>
    <w:rsid w:val="00D71A8C"/>
    <w:rsid w:val="00D71F42"/>
    <w:rsid w:val="00D72101"/>
    <w:rsid w:val="00D72D8A"/>
    <w:rsid w:val="00D74720"/>
    <w:rsid w:val="00D74755"/>
    <w:rsid w:val="00D75CA5"/>
    <w:rsid w:val="00D76121"/>
    <w:rsid w:val="00D80534"/>
    <w:rsid w:val="00D80BA9"/>
    <w:rsid w:val="00D80CED"/>
    <w:rsid w:val="00D8173A"/>
    <w:rsid w:val="00D82017"/>
    <w:rsid w:val="00D8275B"/>
    <w:rsid w:val="00D8292A"/>
    <w:rsid w:val="00D83049"/>
    <w:rsid w:val="00D83616"/>
    <w:rsid w:val="00D84272"/>
    <w:rsid w:val="00D859F1"/>
    <w:rsid w:val="00D87570"/>
    <w:rsid w:val="00D8787F"/>
    <w:rsid w:val="00D87BC9"/>
    <w:rsid w:val="00D9075B"/>
    <w:rsid w:val="00D916EB"/>
    <w:rsid w:val="00D91A1B"/>
    <w:rsid w:val="00D91BB1"/>
    <w:rsid w:val="00D92825"/>
    <w:rsid w:val="00D92ABE"/>
    <w:rsid w:val="00D94286"/>
    <w:rsid w:val="00D94CDE"/>
    <w:rsid w:val="00D9528E"/>
    <w:rsid w:val="00D9602D"/>
    <w:rsid w:val="00D96072"/>
    <w:rsid w:val="00D9677D"/>
    <w:rsid w:val="00D96B43"/>
    <w:rsid w:val="00D96B7A"/>
    <w:rsid w:val="00D96DF8"/>
    <w:rsid w:val="00D96E0E"/>
    <w:rsid w:val="00D971CF"/>
    <w:rsid w:val="00D9757B"/>
    <w:rsid w:val="00DA0CCA"/>
    <w:rsid w:val="00DA17EB"/>
    <w:rsid w:val="00DA1804"/>
    <w:rsid w:val="00DA1D6C"/>
    <w:rsid w:val="00DA240D"/>
    <w:rsid w:val="00DA2884"/>
    <w:rsid w:val="00DA351F"/>
    <w:rsid w:val="00DA3D7A"/>
    <w:rsid w:val="00DA4376"/>
    <w:rsid w:val="00DA4F65"/>
    <w:rsid w:val="00DA52F8"/>
    <w:rsid w:val="00DA5B8D"/>
    <w:rsid w:val="00DA600B"/>
    <w:rsid w:val="00DA62D2"/>
    <w:rsid w:val="00DA7553"/>
    <w:rsid w:val="00DB030B"/>
    <w:rsid w:val="00DB13AD"/>
    <w:rsid w:val="00DB1F87"/>
    <w:rsid w:val="00DB35CC"/>
    <w:rsid w:val="00DB433A"/>
    <w:rsid w:val="00DB4518"/>
    <w:rsid w:val="00DB481A"/>
    <w:rsid w:val="00DB4BC6"/>
    <w:rsid w:val="00DB5BE9"/>
    <w:rsid w:val="00DB6127"/>
    <w:rsid w:val="00DB6774"/>
    <w:rsid w:val="00DB6DEC"/>
    <w:rsid w:val="00DC0F1C"/>
    <w:rsid w:val="00DC2260"/>
    <w:rsid w:val="00DC35A9"/>
    <w:rsid w:val="00DC3F3A"/>
    <w:rsid w:val="00DC4BD7"/>
    <w:rsid w:val="00DC6089"/>
    <w:rsid w:val="00DC6F16"/>
    <w:rsid w:val="00DC71EC"/>
    <w:rsid w:val="00DD088E"/>
    <w:rsid w:val="00DD0E03"/>
    <w:rsid w:val="00DD24A9"/>
    <w:rsid w:val="00DD4263"/>
    <w:rsid w:val="00DD429F"/>
    <w:rsid w:val="00DD5A41"/>
    <w:rsid w:val="00DD6548"/>
    <w:rsid w:val="00DD7D92"/>
    <w:rsid w:val="00DE07D8"/>
    <w:rsid w:val="00DE1140"/>
    <w:rsid w:val="00DE21FE"/>
    <w:rsid w:val="00DE2963"/>
    <w:rsid w:val="00DE3424"/>
    <w:rsid w:val="00DE35AD"/>
    <w:rsid w:val="00DE4A42"/>
    <w:rsid w:val="00DE5711"/>
    <w:rsid w:val="00DE5CC7"/>
    <w:rsid w:val="00DE67FD"/>
    <w:rsid w:val="00DE6949"/>
    <w:rsid w:val="00DE6CEA"/>
    <w:rsid w:val="00DE6D45"/>
    <w:rsid w:val="00DE7B63"/>
    <w:rsid w:val="00DF0687"/>
    <w:rsid w:val="00DF0C1B"/>
    <w:rsid w:val="00DF150E"/>
    <w:rsid w:val="00DF1693"/>
    <w:rsid w:val="00DF2CEA"/>
    <w:rsid w:val="00DF35E4"/>
    <w:rsid w:val="00DF4BCF"/>
    <w:rsid w:val="00DF5A3E"/>
    <w:rsid w:val="00DF61AD"/>
    <w:rsid w:val="00DF68AF"/>
    <w:rsid w:val="00DF6D7B"/>
    <w:rsid w:val="00DF6D88"/>
    <w:rsid w:val="00DF721E"/>
    <w:rsid w:val="00DF7973"/>
    <w:rsid w:val="00E001E0"/>
    <w:rsid w:val="00E01646"/>
    <w:rsid w:val="00E021BB"/>
    <w:rsid w:val="00E03645"/>
    <w:rsid w:val="00E03AD6"/>
    <w:rsid w:val="00E03DC2"/>
    <w:rsid w:val="00E041E0"/>
    <w:rsid w:val="00E04256"/>
    <w:rsid w:val="00E0490D"/>
    <w:rsid w:val="00E049C4"/>
    <w:rsid w:val="00E061C8"/>
    <w:rsid w:val="00E066F0"/>
    <w:rsid w:val="00E0678C"/>
    <w:rsid w:val="00E06E64"/>
    <w:rsid w:val="00E0758C"/>
    <w:rsid w:val="00E11099"/>
    <w:rsid w:val="00E1116E"/>
    <w:rsid w:val="00E119FF"/>
    <w:rsid w:val="00E12505"/>
    <w:rsid w:val="00E12FDE"/>
    <w:rsid w:val="00E139F0"/>
    <w:rsid w:val="00E13CAE"/>
    <w:rsid w:val="00E13D81"/>
    <w:rsid w:val="00E1541D"/>
    <w:rsid w:val="00E15C6D"/>
    <w:rsid w:val="00E15E78"/>
    <w:rsid w:val="00E17301"/>
    <w:rsid w:val="00E173C4"/>
    <w:rsid w:val="00E17EE1"/>
    <w:rsid w:val="00E20BEA"/>
    <w:rsid w:val="00E21204"/>
    <w:rsid w:val="00E2124D"/>
    <w:rsid w:val="00E21E23"/>
    <w:rsid w:val="00E2203D"/>
    <w:rsid w:val="00E2204D"/>
    <w:rsid w:val="00E232B1"/>
    <w:rsid w:val="00E237AC"/>
    <w:rsid w:val="00E24213"/>
    <w:rsid w:val="00E24E33"/>
    <w:rsid w:val="00E24F62"/>
    <w:rsid w:val="00E251AC"/>
    <w:rsid w:val="00E258FE"/>
    <w:rsid w:val="00E25CB4"/>
    <w:rsid w:val="00E25FA1"/>
    <w:rsid w:val="00E265BA"/>
    <w:rsid w:val="00E26CBD"/>
    <w:rsid w:val="00E27372"/>
    <w:rsid w:val="00E27AD3"/>
    <w:rsid w:val="00E302A5"/>
    <w:rsid w:val="00E30BE5"/>
    <w:rsid w:val="00E310AE"/>
    <w:rsid w:val="00E31315"/>
    <w:rsid w:val="00E31568"/>
    <w:rsid w:val="00E31684"/>
    <w:rsid w:val="00E328BE"/>
    <w:rsid w:val="00E32D15"/>
    <w:rsid w:val="00E33F66"/>
    <w:rsid w:val="00E34811"/>
    <w:rsid w:val="00E35618"/>
    <w:rsid w:val="00E40322"/>
    <w:rsid w:val="00E406D7"/>
    <w:rsid w:val="00E40F21"/>
    <w:rsid w:val="00E411FF"/>
    <w:rsid w:val="00E41E60"/>
    <w:rsid w:val="00E423D5"/>
    <w:rsid w:val="00E42505"/>
    <w:rsid w:val="00E42C13"/>
    <w:rsid w:val="00E42ECD"/>
    <w:rsid w:val="00E43764"/>
    <w:rsid w:val="00E43AAC"/>
    <w:rsid w:val="00E443ED"/>
    <w:rsid w:val="00E44663"/>
    <w:rsid w:val="00E4560F"/>
    <w:rsid w:val="00E4610D"/>
    <w:rsid w:val="00E46BFE"/>
    <w:rsid w:val="00E46EE0"/>
    <w:rsid w:val="00E47465"/>
    <w:rsid w:val="00E474E6"/>
    <w:rsid w:val="00E4755B"/>
    <w:rsid w:val="00E47EF4"/>
    <w:rsid w:val="00E51D8D"/>
    <w:rsid w:val="00E52187"/>
    <w:rsid w:val="00E545C1"/>
    <w:rsid w:val="00E549FC"/>
    <w:rsid w:val="00E54DB6"/>
    <w:rsid w:val="00E555E2"/>
    <w:rsid w:val="00E55D78"/>
    <w:rsid w:val="00E56263"/>
    <w:rsid w:val="00E57233"/>
    <w:rsid w:val="00E57A1E"/>
    <w:rsid w:val="00E60372"/>
    <w:rsid w:val="00E60807"/>
    <w:rsid w:val="00E61670"/>
    <w:rsid w:val="00E61704"/>
    <w:rsid w:val="00E61CA4"/>
    <w:rsid w:val="00E6234F"/>
    <w:rsid w:val="00E623DE"/>
    <w:rsid w:val="00E62EAF"/>
    <w:rsid w:val="00E63208"/>
    <w:rsid w:val="00E63893"/>
    <w:rsid w:val="00E64F2F"/>
    <w:rsid w:val="00E65438"/>
    <w:rsid w:val="00E66127"/>
    <w:rsid w:val="00E661A8"/>
    <w:rsid w:val="00E6659B"/>
    <w:rsid w:val="00E66EC4"/>
    <w:rsid w:val="00E70568"/>
    <w:rsid w:val="00E70C0C"/>
    <w:rsid w:val="00E71B04"/>
    <w:rsid w:val="00E7215C"/>
    <w:rsid w:val="00E72429"/>
    <w:rsid w:val="00E72535"/>
    <w:rsid w:val="00E72928"/>
    <w:rsid w:val="00E73B46"/>
    <w:rsid w:val="00E742F0"/>
    <w:rsid w:val="00E74719"/>
    <w:rsid w:val="00E74962"/>
    <w:rsid w:val="00E74F9D"/>
    <w:rsid w:val="00E74FEF"/>
    <w:rsid w:val="00E75352"/>
    <w:rsid w:val="00E7541E"/>
    <w:rsid w:val="00E75AF8"/>
    <w:rsid w:val="00E75EF5"/>
    <w:rsid w:val="00E76042"/>
    <w:rsid w:val="00E767F9"/>
    <w:rsid w:val="00E777F8"/>
    <w:rsid w:val="00E8008C"/>
    <w:rsid w:val="00E80314"/>
    <w:rsid w:val="00E81F53"/>
    <w:rsid w:val="00E82A6C"/>
    <w:rsid w:val="00E82E80"/>
    <w:rsid w:val="00E83295"/>
    <w:rsid w:val="00E83B81"/>
    <w:rsid w:val="00E850A2"/>
    <w:rsid w:val="00E87225"/>
    <w:rsid w:val="00E91D19"/>
    <w:rsid w:val="00E92BAD"/>
    <w:rsid w:val="00E936BD"/>
    <w:rsid w:val="00E9373E"/>
    <w:rsid w:val="00E9395D"/>
    <w:rsid w:val="00E93C75"/>
    <w:rsid w:val="00E94BD0"/>
    <w:rsid w:val="00E94D21"/>
    <w:rsid w:val="00E95765"/>
    <w:rsid w:val="00E95CC6"/>
    <w:rsid w:val="00E96885"/>
    <w:rsid w:val="00E974FB"/>
    <w:rsid w:val="00E97D87"/>
    <w:rsid w:val="00EA06B6"/>
    <w:rsid w:val="00EA1C29"/>
    <w:rsid w:val="00EA1D43"/>
    <w:rsid w:val="00EA1F42"/>
    <w:rsid w:val="00EA293D"/>
    <w:rsid w:val="00EA2AEA"/>
    <w:rsid w:val="00EA4009"/>
    <w:rsid w:val="00EA4711"/>
    <w:rsid w:val="00EA4F03"/>
    <w:rsid w:val="00EA56E4"/>
    <w:rsid w:val="00EA7E88"/>
    <w:rsid w:val="00EB009D"/>
    <w:rsid w:val="00EB0CCC"/>
    <w:rsid w:val="00EB1A09"/>
    <w:rsid w:val="00EB210F"/>
    <w:rsid w:val="00EB2C34"/>
    <w:rsid w:val="00EB3A57"/>
    <w:rsid w:val="00EB46C7"/>
    <w:rsid w:val="00EB4943"/>
    <w:rsid w:val="00EB4E5F"/>
    <w:rsid w:val="00EB4EA8"/>
    <w:rsid w:val="00EB5541"/>
    <w:rsid w:val="00EB5689"/>
    <w:rsid w:val="00EB599B"/>
    <w:rsid w:val="00EB5BB7"/>
    <w:rsid w:val="00EB758D"/>
    <w:rsid w:val="00EB7C1D"/>
    <w:rsid w:val="00EC1AF6"/>
    <w:rsid w:val="00EC33AA"/>
    <w:rsid w:val="00EC4200"/>
    <w:rsid w:val="00EC4A6B"/>
    <w:rsid w:val="00EC4D0C"/>
    <w:rsid w:val="00EC4F02"/>
    <w:rsid w:val="00EC52A0"/>
    <w:rsid w:val="00EC6702"/>
    <w:rsid w:val="00EC6C11"/>
    <w:rsid w:val="00EC74A0"/>
    <w:rsid w:val="00EC7611"/>
    <w:rsid w:val="00EC7CF9"/>
    <w:rsid w:val="00EC7E02"/>
    <w:rsid w:val="00ED01F7"/>
    <w:rsid w:val="00ED1272"/>
    <w:rsid w:val="00ED3173"/>
    <w:rsid w:val="00ED40E5"/>
    <w:rsid w:val="00ED47D5"/>
    <w:rsid w:val="00ED5957"/>
    <w:rsid w:val="00ED5C64"/>
    <w:rsid w:val="00ED5D5B"/>
    <w:rsid w:val="00ED72EE"/>
    <w:rsid w:val="00ED7741"/>
    <w:rsid w:val="00ED7862"/>
    <w:rsid w:val="00EE0025"/>
    <w:rsid w:val="00EE18B2"/>
    <w:rsid w:val="00EE1BFF"/>
    <w:rsid w:val="00EE22B6"/>
    <w:rsid w:val="00EE391D"/>
    <w:rsid w:val="00EE3D99"/>
    <w:rsid w:val="00EE54C0"/>
    <w:rsid w:val="00EE6ED2"/>
    <w:rsid w:val="00EF0700"/>
    <w:rsid w:val="00EF0A21"/>
    <w:rsid w:val="00EF19D4"/>
    <w:rsid w:val="00EF3429"/>
    <w:rsid w:val="00EF4236"/>
    <w:rsid w:val="00EF4DD8"/>
    <w:rsid w:val="00EF505B"/>
    <w:rsid w:val="00EF6596"/>
    <w:rsid w:val="00EF70A3"/>
    <w:rsid w:val="00EF73CB"/>
    <w:rsid w:val="00EF7433"/>
    <w:rsid w:val="00EF7A27"/>
    <w:rsid w:val="00F00788"/>
    <w:rsid w:val="00F015C7"/>
    <w:rsid w:val="00F01B19"/>
    <w:rsid w:val="00F0253B"/>
    <w:rsid w:val="00F027EF"/>
    <w:rsid w:val="00F02AEB"/>
    <w:rsid w:val="00F03192"/>
    <w:rsid w:val="00F03895"/>
    <w:rsid w:val="00F03B29"/>
    <w:rsid w:val="00F05018"/>
    <w:rsid w:val="00F0511E"/>
    <w:rsid w:val="00F060BD"/>
    <w:rsid w:val="00F074EC"/>
    <w:rsid w:val="00F07D27"/>
    <w:rsid w:val="00F10621"/>
    <w:rsid w:val="00F1078A"/>
    <w:rsid w:val="00F10908"/>
    <w:rsid w:val="00F10989"/>
    <w:rsid w:val="00F10B78"/>
    <w:rsid w:val="00F11423"/>
    <w:rsid w:val="00F119F0"/>
    <w:rsid w:val="00F121FD"/>
    <w:rsid w:val="00F126D2"/>
    <w:rsid w:val="00F1279C"/>
    <w:rsid w:val="00F12E33"/>
    <w:rsid w:val="00F13483"/>
    <w:rsid w:val="00F1438B"/>
    <w:rsid w:val="00F1467E"/>
    <w:rsid w:val="00F1610D"/>
    <w:rsid w:val="00F16DDD"/>
    <w:rsid w:val="00F17374"/>
    <w:rsid w:val="00F17611"/>
    <w:rsid w:val="00F17CEE"/>
    <w:rsid w:val="00F201AD"/>
    <w:rsid w:val="00F20490"/>
    <w:rsid w:val="00F206CA"/>
    <w:rsid w:val="00F20BCA"/>
    <w:rsid w:val="00F213AB"/>
    <w:rsid w:val="00F22BAD"/>
    <w:rsid w:val="00F2347B"/>
    <w:rsid w:val="00F23737"/>
    <w:rsid w:val="00F2375A"/>
    <w:rsid w:val="00F23A25"/>
    <w:rsid w:val="00F2498F"/>
    <w:rsid w:val="00F24F83"/>
    <w:rsid w:val="00F2576C"/>
    <w:rsid w:val="00F2684D"/>
    <w:rsid w:val="00F26CA7"/>
    <w:rsid w:val="00F26F7A"/>
    <w:rsid w:val="00F274CB"/>
    <w:rsid w:val="00F27B36"/>
    <w:rsid w:val="00F30077"/>
    <w:rsid w:val="00F309B1"/>
    <w:rsid w:val="00F31A4B"/>
    <w:rsid w:val="00F31D26"/>
    <w:rsid w:val="00F32082"/>
    <w:rsid w:val="00F32A3C"/>
    <w:rsid w:val="00F32E96"/>
    <w:rsid w:val="00F3366C"/>
    <w:rsid w:val="00F33D82"/>
    <w:rsid w:val="00F351A7"/>
    <w:rsid w:val="00F35CEC"/>
    <w:rsid w:val="00F369DB"/>
    <w:rsid w:val="00F37ACF"/>
    <w:rsid w:val="00F40425"/>
    <w:rsid w:val="00F40746"/>
    <w:rsid w:val="00F40AE9"/>
    <w:rsid w:val="00F40AF7"/>
    <w:rsid w:val="00F40B7B"/>
    <w:rsid w:val="00F4287F"/>
    <w:rsid w:val="00F42A9A"/>
    <w:rsid w:val="00F42E73"/>
    <w:rsid w:val="00F43480"/>
    <w:rsid w:val="00F442CC"/>
    <w:rsid w:val="00F44E0B"/>
    <w:rsid w:val="00F45190"/>
    <w:rsid w:val="00F458BB"/>
    <w:rsid w:val="00F45E99"/>
    <w:rsid w:val="00F45F53"/>
    <w:rsid w:val="00F45FB0"/>
    <w:rsid w:val="00F4691C"/>
    <w:rsid w:val="00F50469"/>
    <w:rsid w:val="00F508A5"/>
    <w:rsid w:val="00F50FA1"/>
    <w:rsid w:val="00F520B3"/>
    <w:rsid w:val="00F52505"/>
    <w:rsid w:val="00F53A05"/>
    <w:rsid w:val="00F53BCD"/>
    <w:rsid w:val="00F54985"/>
    <w:rsid w:val="00F554A9"/>
    <w:rsid w:val="00F574C8"/>
    <w:rsid w:val="00F57FD0"/>
    <w:rsid w:val="00F602B3"/>
    <w:rsid w:val="00F60737"/>
    <w:rsid w:val="00F60ABE"/>
    <w:rsid w:val="00F62431"/>
    <w:rsid w:val="00F62CF7"/>
    <w:rsid w:val="00F6378D"/>
    <w:rsid w:val="00F63E5F"/>
    <w:rsid w:val="00F63F71"/>
    <w:rsid w:val="00F64368"/>
    <w:rsid w:val="00F655DB"/>
    <w:rsid w:val="00F667FB"/>
    <w:rsid w:val="00F669FD"/>
    <w:rsid w:val="00F66F34"/>
    <w:rsid w:val="00F67C5A"/>
    <w:rsid w:val="00F70256"/>
    <w:rsid w:val="00F7094C"/>
    <w:rsid w:val="00F7100E"/>
    <w:rsid w:val="00F718E5"/>
    <w:rsid w:val="00F71941"/>
    <w:rsid w:val="00F72E63"/>
    <w:rsid w:val="00F739B5"/>
    <w:rsid w:val="00F73D83"/>
    <w:rsid w:val="00F74004"/>
    <w:rsid w:val="00F745BB"/>
    <w:rsid w:val="00F75287"/>
    <w:rsid w:val="00F7561D"/>
    <w:rsid w:val="00F759C8"/>
    <w:rsid w:val="00F77B06"/>
    <w:rsid w:val="00F80E96"/>
    <w:rsid w:val="00F81B1A"/>
    <w:rsid w:val="00F82700"/>
    <w:rsid w:val="00F87A83"/>
    <w:rsid w:val="00F9032D"/>
    <w:rsid w:val="00F90E9C"/>
    <w:rsid w:val="00F91C17"/>
    <w:rsid w:val="00F92BE6"/>
    <w:rsid w:val="00F932E1"/>
    <w:rsid w:val="00F942BA"/>
    <w:rsid w:val="00F942DA"/>
    <w:rsid w:val="00F95628"/>
    <w:rsid w:val="00F959C8"/>
    <w:rsid w:val="00F95A8F"/>
    <w:rsid w:val="00F95E90"/>
    <w:rsid w:val="00F9663D"/>
    <w:rsid w:val="00F97353"/>
    <w:rsid w:val="00FA02E8"/>
    <w:rsid w:val="00FA2267"/>
    <w:rsid w:val="00FA25D5"/>
    <w:rsid w:val="00FA29AB"/>
    <w:rsid w:val="00FA2E8D"/>
    <w:rsid w:val="00FA31BD"/>
    <w:rsid w:val="00FA35C5"/>
    <w:rsid w:val="00FA39F2"/>
    <w:rsid w:val="00FA3C91"/>
    <w:rsid w:val="00FA4C82"/>
    <w:rsid w:val="00FA5260"/>
    <w:rsid w:val="00FA5E27"/>
    <w:rsid w:val="00FA7E46"/>
    <w:rsid w:val="00FB02CD"/>
    <w:rsid w:val="00FB1037"/>
    <w:rsid w:val="00FB10CE"/>
    <w:rsid w:val="00FB16E3"/>
    <w:rsid w:val="00FB27FB"/>
    <w:rsid w:val="00FB2A39"/>
    <w:rsid w:val="00FB2B70"/>
    <w:rsid w:val="00FB303B"/>
    <w:rsid w:val="00FB41E8"/>
    <w:rsid w:val="00FB4F79"/>
    <w:rsid w:val="00FB56C6"/>
    <w:rsid w:val="00FB62CF"/>
    <w:rsid w:val="00FB7ACC"/>
    <w:rsid w:val="00FC095D"/>
    <w:rsid w:val="00FC0E54"/>
    <w:rsid w:val="00FC1444"/>
    <w:rsid w:val="00FC14A1"/>
    <w:rsid w:val="00FC2BB1"/>
    <w:rsid w:val="00FC4825"/>
    <w:rsid w:val="00FC4C80"/>
    <w:rsid w:val="00FC5A56"/>
    <w:rsid w:val="00FC63D9"/>
    <w:rsid w:val="00FC656B"/>
    <w:rsid w:val="00FC765C"/>
    <w:rsid w:val="00FC7F6E"/>
    <w:rsid w:val="00FD0816"/>
    <w:rsid w:val="00FD1061"/>
    <w:rsid w:val="00FD1849"/>
    <w:rsid w:val="00FD3B23"/>
    <w:rsid w:val="00FD3C4C"/>
    <w:rsid w:val="00FD4CCA"/>
    <w:rsid w:val="00FD5A31"/>
    <w:rsid w:val="00FD5A96"/>
    <w:rsid w:val="00FD6616"/>
    <w:rsid w:val="00FD7AE1"/>
    <w:rsid w:val="00FE076D"/>
    <w:rsid w:val="00FE0D17"/>
    <w:rsid w:val="00FE0D60"/>
    <w:rsid w:val="00FE2207"/>
    <w:rsid w:val="00FE3E3D"/>
    <w:rsid w:val="00FE4794"/>
    <w:rsid w:val="00FE4EE9"/>
    <w:rsid w:val="00FE5B45"/>
    <w:rsid w:val="00FE65DF"/>
    <w:rsid w:val="00FE7124"/>
    <w:rsid w:val="00FE7996"/>
    <w:rsid w:val="00FF0ED4"/>
    <w:rsid w:val="00FF28D8"/>
    <w:rsid w:val="00FF479F"/>
    <w:rsid w:val="00FF4D75"/>
    <w:rsid w:val="00FF620F"/>
    <w:rsid w:val="00FF62BC"/>
    <w:rsid w:val="00FF6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25" w:afterLines="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B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00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002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00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002A"/>
    <w:rPr>
      <w:sz w:val="18"/>
      <w:szCs w:val="18"/>
    </w:rPr>
  </w:style>
  <w:style w:type="paragraph" w:customStyle="1" w:styleId="a5">
    <w:name w:val="段"/>
    <w:link w:val="Char1"/>
    <w:qFormat/>
    <w:rsid w:val="00682AE8"/>
    <w:pPr>
      <w:tabs>
        <w:tab w:val="center" w:pos="4201"/>
        <w:tab w:val="right" w:leader="dot" w:pos="9298"/>
      </w:tabs>
      <w:autoSpaceDE w:val="0"/>
      <w:autoSpaceDN w:val="0"/>
      <w:spacing w:beforeLines="0" w:afterLines="0"/>
      <w:ind w:firstLineChars="200" w:firstLine="420"/>
      <w:jc w:val="both"/>
    </w:pPr>
    <w:rPr>
      <w:rFonts w:ascii="宋体" w:eastAsia="宋体" w:hAnsi="Times New Roman" w:cs="Times New Roman"/>
      <w:kern w:val="0"/>
      <w:szCs w:val="20"/>
    </w:rPr>
  </w:style>
  <w:style w:type="character" w:customStyle="1" w:styleId="Char1">
    <w:name w:val="段 Char"/>
    <w:basedOn w:val="a0"/>
    <w:link w:val="a5"/>
    <w:rsid w:val="00682AE8"/>
    <w:rPr>
      <w:rFonts w:ascii="宋体" w:eastAsia="宋体" w:hAnsi="Times New Roman" w:cs="Times New Roman"/>
      <w:kern w:val="0"/>
      <w:szCs w:val="20"/>
    </w:rPr>
  </w:style>
  <w:style w:type="paragraph" w:styleId="a6">
    <w:name w:val="Normal (Web)"/>
    <w:basedOn w:val="a"/>
    <w:uiPriority w:val="99"/>
    <w:semiHidden/>
    <w:unhideWhenUsed/>
    <w:rsid w:val="00E72429"/>
    <w:pPr>
      <w:widowControl/>
      <w:spacing w:beforeLines="0" w:beforeAutospacing="1" w:afterLines="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06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7879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3844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15681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077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4544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47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刘颖黎</dc:creator>
  <cp:lastModifiedBy>刘颖黎</cp:lastModifiedBy>
  <cp:revision>25</cp:revision>
  <dcterms:created xsi:type="dcterms:W3CDTF">2019-04-11T01:53:00Z</dcterms:created>
  <dcterms:modified xsi:type="dcterms:W3CDTF">2019-04-11T07:07:00Z</dcterms:modified>
</cp:coreProperties>
</file>